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2A7" w:rsidRDefault="002B661F">
      <w:pPr>
        <w:spacing w:after="0" w:line="276" w:lineRule="auto"/>
        <w:ind w:right="-115"/>
        <w:jc w:val="center"/>
        <w:rPr>
          <w:rFonts w:ascii="Times New Roman" w:eastAsia="Times New Roman" w:hAnsi="Times New Roman" w:cs="Times New Roman"/>
          <w:b/>
          <w:bCs/>
          <w:color w:val="000000"/>
          <w:sz w:val="46"/>
          <w:szCs w:val="46"/>
        </w:rPr>
      </w:pPr>
      <w:r>
        <w:rPr>
          <w:rFonts w:ascii="Times New Roman" w:eastAsia="Times New Roman" w:hAnsi="Times New Roman" w:cs="Times New Roman"/>
          <w:b/>
          <w:bCs/>
          <w:color w:val="000000"/>
          <w:sz w:val="46"/>
          <w:szCs w:val="46"/>
        </w:rPr>
        <w:t>“Review</w:t>
      </w:r>
      <w:r>
        <w:rPr>
          <w:rFonts w:ascii="Times New Roman" w:eastAsia="Times New Roman" w:hAnsi="Times New Roman" w:cs="Times New Roman"/>
          <w:color w:val="000000"/>
          <w:sz w:val="46"/>
          <w:szCs w:val="46"/>
        </w:rPr>
        <w:t xml:space="preserve"> </w:t>
      </w:r>
      <w:proofErr w:type="gramStart"/>
      <w:r>
        <w:rPr>
          <w:rFonts w:ascii="Times New Roman" w:eastAsia="Times New Roman" w:hAnsi="Times New Roman" w:cs="Times New Roman"/>
          <w:b/>
          <w:bCs/>
          <w:color w:val="000000"/>
          <w:sz w:val="46"/>
          <w:szCs w:val="46"/>
        </w:rPr>
        <w:t>Of</w:t>
      </w:r>
      <w:proofErr w:type="gramEnd"/>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Recent</w:t>
      </w:r>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Advances</w:t>
      </w:r>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In</w:t>
      </w:r>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Engineering</w:t>
      </w:r>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Measures</w:t>
      </w:r>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For</w:t>
      </w:r>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Disaster</w:t>
      </w:r>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Prevention</w:t>
      </w:r>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And</w:t>
      </w:r>
      <w:r>
        <w:rPr>
          <w:rFonts w:ascii="Times New Roman" w:eastAsia="Times New Roman" w:hAnsi="Times New Roman" w:cs="Times New Roman"/>
          <w:color w:val="000000"/>
          <w:sz w:val="46"/>
          <w:szCs w:val="46"/>
        </w:rPr>
        <w:t xml:space="preserve"> </w:t>
      </w:r>
      <w:r>
        <w:rPr>
          <w:rFonts w:ascii="Times New Roman" w:eastAsia="Times New Roman" w:hAnsi="Times New Roman" w:cs="Times New Roman"/>
          <w:b/>
          <w:bCs/>
          <w:color w:val="000000"/>
          <w:sz w:val="46"/>
          <w:szCs w:val="46"/>
        </w:rPr>
        <w:t>Mitigation”</w:t>
      </w:r>
    </w:p>
    <w:p w:rsidR="00F942A7" w:rsidRDefault="00F942A7">
      <w:pPr>
        <w:spacing w:after="10" w:line="180" w:lineRule="exact"/>
        <w:rPr>
          <w:rFonts w:ascii="Times New Roman" w:eastAsia="Times New Roman" w:hAnsi="Times New Roman" w:cs="Times New Roman"/>
          <w:sz w:val="18"/>
          <w:szCs w:val="18"/>
        </w:rPr>
      </w:pPr>
    </w:p>
    <w:p w:rsidR="00F942A7" w:rsidRPr="00262779" w:rsidRDefault="002B661F" w:rsidP="00262779">
      <w:pPr>
        <w:spacing w:after="0" w:line="240"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Rashmi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Deshmukh</w:t>
      </w:r>
      <w:r w:rsidR="00262779" w:rsidRPr="00262779">
        <w:rPr>
          <w:rFonts w:ascii="Times New Roman" w:eastAsia="Times New Roman" w:hAnsi="Times New Roman" w:cs="Times New Roman"/>
          <w:b/>
          <w:bCs/>
          <w:color w:val="000000"/>
          <w:sz w:val="24"/>
          <w:szCs w:val="24"/>
          <w:vertAlign w:val="superscript"/>
        </w:rPr>
        <w:t>1</w:t>
      </w:r>
      <w:r w:rsidR="00262779">
        <w:rPr>
          <w:rFonts w:ascii="Times New Roman" w:eastAsia="Times New Roman" w:hAnsi="Times New Roman" w:cs="Times New Roman"/>
          <w:b/>
          <w:bCs/>
          <w:color w:val="000000"/>
          <w:sz w:val="24"/>
          <w:szCs w:val="24"/>
        </w:rPr>
        <w:t xml:space="preserve"> AshwinkumarA.Gawai</w:t>
      </w:r>
      <w:r w:rsidR="00262779" w:rsidRPr="00262779">
        <w:rPr>
          <w:rFonts w:ascii="Times New Roman" w:eastAsia="Times New Roman" w:hAnsi="Times New Roman" w:cs="Times New Roman"/>
          <w:b/>
          <w:bCs/>
          <w:color w:val="000000"/>
          <w:sz w:val="24"/>
          <w:szCs w:val="24"/>
          <w:vertAlign w:val="superscript"/>
        </w:rPr>
        <w:t>2</w:t>
      </w:r>
    </w:p>
    <w:p w:rsidR="00F942A7" w:rsidRDefault="00F942A7">
      <w:pPr>
        <w:spacing w:after="19" w:line="220" w:lineRule="exact"/>
        <w:rPr>
          <w:rFonts w:ascii="Times New Roman" w:eastAsia="Times New Roman" w:hAnsi="Times New Roman" w:cs="Times New Roman"/>
        </w:rPr>
      </w:pPr>
    </w:p>
    <w:p w:rsidR="00F942A7" w:rsidRDefault="00262779" w:rsidP="00262779">
      <w:pPr>
        <w:spacing w:after="0" w:line="240" w:lineRule="auto"/>
        <w:ind w:right="-20"/>
        <w:jc w:val="center"/>
        <w:rPr>
          <w:rFonts w:ascii="Times New Roman" w:eastAsia="Times New Roman" w:hAnsi="Times New Roman" w:cs="Times New Roman"/>
          <w:i/>
          <w:iCs/>
          <w:color w:val="000000"/>
          <w:sz w:val="20"/>
          <w:szCs w:val="20"/>
        </w:rPr>
      </w:pPr>
      <w:proofErr w:type="gramStart"/>
      <w:r w:rsidRPr="00262779">
        <w:rPr>
          <w:rFonts w:ascii="Times New Roman" w:eastAsia="Times New Roman" w:hAnsi="Times New Roman" w:cs="Times New Roman"/>
          <w:i/>
          <w:iCs/>
          <w:color w:val="000000"/>
          <w:sz w:val="20"/>
          <w:szCs w:val="20"/>
          <w:vertAlign w:val="superscript"/>
        </w:rPr>
        <w:t>1</w:t>
      </w:r>
      <w:r w:rsidR="002B661F">
        <w:rPr>
          <w:rFonts w:ascii="Times New Roman" w:eastAsia="Times New Roman" w:hAnsi="Times New Roman" w:cs="Times New Roman"/>
          <w:i/>
          <w:iCs/>
          <w:color w:val="000000"/>
          <w:sz w:val="20"/>
          <w:szCs w:val="20"/>
        </w:rPr>
        <w:t>Student,</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i/>
          <w:iCs/>
          <w:color w:val="000000"/>
          <w:sz w:val="20"/>
          <w:szCs w:val="20"/>
        </w:rPr>
        <w:t>Civil</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i/>
          <w:iCs/>
          <w:color w:val="000000"/>
          <w:sz w:val="20"/>
          <w:szCs w:val="20"/>
        </w:rPr>
        <w:t>Engineering</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i/>
          <w:iCs/>
          <w:color w:val="000000"/>
          <w:sz w:val="20"/>
          <w:szCs w:val="20"/>
        </w:rPr>
        <w:t>Government</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i/>
          <w:iCs/>
          <w:color w:val="000000"/>
          <w:sz w:val="20"/>
          <w:szCs w:val="20"/>
        </w:rPr>
        <w:t>College</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i/>
          <w:iCs/>
          <w:color w:val="000000"/>
          <w:sz w:val="20"/>
          <w:szCs w:val="20"/>
        </w:rPr>
        <w:t>Of</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i/>
          <w:iCs/>
          <w:color w:val="000000"/>
          <w:sz w:val="20"/>
          <w:szCs w:val="20"/>
        </w:rPr>
        <w:t>Engineering,</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i/>
          <w:iCs/>
          <w:color w:val="000000"/>
          <w:sz w:val="20"/>
          <w:szCs w:val="20"/>
        </w:rPr>
        <w:t>Nagpur,</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i/>
          <w:iCs/>
          <w:color w:val="000000"/>
          <w:sz w:val="20"/>
          <w:szCs w:val="20"/>
        </w:rPr>
        <w:t>India,</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i/>
          <w:iCs/>
          <w:color w:val="000000"/>
          <w:sz w:val="20"/>
          <w:szCs w:val="20"/>
        </w:rPr>
        <w:t>441108.</w:t>
      </w:r>
      <w:proofErr w:type="gramEnd"/>
    </w:p>
    <w:p w:rsidR="00262779" w:rsidRDefault="00262779" w:rsidP="00262779">
      <w:pPr>
        <w:spacing w:after="0" w:line="240" w:lineRule="auto"/>
        <w:ind w:right="-20"/>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vertAlign w:val="superscript"/>
        </w:rPr>
        <w:t>2</w:t>
      </w:r>
      <w:r>
        <w:rPr>
          <w:rFonts w:ascii="Times New Roman" w:eastAsia="Times New Roman" w:hAnsi="Times New Roman" w:cs="Times New Roman"/>
          <w:i/>
          <w:iCs/>
          <w:color w:val="000000"/>
          <w:sz w:val="20"/>
          <w:szCs w:val="20"/>
        </w:rPr>
        <w:t xml:space="preserve">Assistant </w:t>
      </w:r>
      <w:proofErr w:type="gramStart"/>
      <w:r>
        <w:rPr>
          <w:rFonts w:ascii="Times New Roman" w:eastAsia="Times New Roman" w:hAnsi="Times New Roman" w:cs="Times New Roman"/>
          <w:i/>
          <w:iCs/>
          <w:color w:val="000000"/>
          <w:sz w:val="20"/>
          <w:szCs w:val="20"/>
        </w:rPr>
        <w:t>Professor ,</w:t>
      </w:r>
      <w:proofErr w:type="gram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Civil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Engineering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Government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College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Engineering,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Nagpur,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India,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441108.</w:t>
      </w:r>
    </w:p>
    <w:p w:rsidR="00F942A7" w:rsidRDefault="00F942A7">
      <w:pPr>
        <w:spacing w:after="0" w:line="240" w:lineRule="exact"/>
        <w:rPr>
          <w:rFonts w:ascii="Times New Roman" w:eastAsia="Times New Roman" w:hAnsi="Times New Roman" w:cs="Times New Roman"/>
          <w:sz w:val="24"/>
          <w:szCs w:val="24"/>
        </w:rPr>
      </w:pPr>
    </w:p>
    <w:p w:rsidR="00F942A7" w:rsidRDefault="00F942A7">
      <w:pPr>
        <w:spacing w:after="0" w:line="240" w:lineRule="exact"/>
        <w:rPr>
          <w:rFonts w:ascii="Times New Roman" w:eastAsia="Times New Roman" w:hAnsi="Times New Roman" w:cs="Times New Roman"/>
          <w:sz w:val="24"/>
          <w:szCs w:val="24"/>
        </w:rPr>
      </w:pPr>
    </w:p>
    <w:p w:rsidR="00F942A7" w:rsidRDefault="00F942A7">
      <w:pPr>
        <w:spacing w:after="0" w:line="240" w:lineRule="exact"/>
        <w:rPr>
          <w:rFonts w:ascii="Times New Roman" w:eastAsia="Times New Roman" w:hAnsi="Times New Roman" w:cs="Times New Roman"/>
          <w:sz w:val="24"/>
          <w:szCs w:val="24"/>
        </w:rPr>
      </w:pPr>
    </w:p>
    <w:p w:rsidR="00F942A7" w:rsidRDefault="00F942A7">
      <w:pPr>
        <w:spacing w:after="3" w:line="200" w:lineRule="exact"/>
        <w:rPr>
          <w:rFonts w:ascii="Times New Roman" w:eastAsia="Times New Roman" w:hAnsi="Times New Roman" w:cs="Times New Roman"/>
          <w:sz w:val="20"/>
          <w:szCs w:val="20"/>
        </w:rPr>
      </w:pPr>
    </w:p>
    <w:p w:rsidR="00F942A7" w:rsidRDefault="00F942A7">
      <w:pPr>
        <w:sectPr w:rsidR="00F942A7" w:rsidSect="00A1703A">
          <w:headerReference w:type="even" r:id="rId7"/>
          <w:headerReference w:type="default" r:id="rId8"/>
          <w:footerReference w:type="even" r:id="rId9"/>
          <w:footerReference w:type="default" r:id="rId10"/>
          <w:headerReference w:type="first" r:id="rId11"/>
          <w:footerReference w:type="first" r:id="rId12"/>
          <w:type w:val="continuous"/>
          <w:pgSz w:w="12240" w:h="15840"/>
          <w:pgMar w:top="1027" w:right="702" w:bottom="1134" w:left="702" w:header="720" w:footer="720" w:gutter="0"/>
          <w:pgNumType w:start="90"/>
          <w:cols w:space="708"/>
        </w:sectPr>
      </w:pPr>
    </w:p>
    <w:p w:rsidR="00F942A7" w:rsidRDefault="002B661F" w:rsidP="00262779">
      <w:pPr>
        <w:spacing w:after="0" w:line="275" w:lineRule="auto"/>
        <w:ind w:left="305" w:right="185"/>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lastRenderedPageBreak/>
        <w:t>ABSTRACT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Disasters,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each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natural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human-caused,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are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occurring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with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increasing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frequency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effects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recent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decades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several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countries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round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world.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have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had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disproportionately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serious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toll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developing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countries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each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terms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loss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lives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injury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property.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necessity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require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action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effectively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manage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disasters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has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been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highlighted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several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major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international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conferences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also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measures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are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undertaken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many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countries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international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level.</w:t>
      </w:r>
      <w:r>
        <w:rPr>
          <w:rFonts w:ascii="Times New Roman" w:eastAsia="Times New Roman" w:hAnsi="Times New Roman" w:cs="Times New Roman"/>
          <w:color w:val="000000"/>
          <w:spacing w:val="43"/>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developing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countries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are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less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able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handle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pacing w:val="87"/>
          <w:sz w:val="20"/>
          <w:szCs w:val="20"/>
        </w:rPr>
        <w:t xml:space="preserve"> </w:t>
      </w:r>
      <w:r>
        <w:rPr>
          <w:rFonts w:ascii="Times New Roman" w:eastAsia="Times New Roman" w:hAnsi="Times New Roman" w:cs="Times New Roman"/>
          <w:i/>
          <w:iCs/>
          <w:color w:val="000000"/>
          <w:sz w:val="20"/>
          <w:szCs w:val="20"/>
        </w:rPr>
        <w:t>causes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impacts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disasters.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vital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develop</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development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industries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poorer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nations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so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equip</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them</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manage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disasters.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This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paper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considers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however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this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may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be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done.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starts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by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providing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samples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recent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disasters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their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impacts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human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settlements.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considers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role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construction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will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play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disaster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management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mitigation.</w:t>
      </w:r>
    </w:p>
    <w:p w:rsidR="00F942A7" w:rsidRDefault="00F942A7" w:rsidP="00262779">
      <w:pPr>
        <w:spacing w:after="19" w:line="180" w:lineRule="exact"/>
        <w:jc w:val="both"/>
        <w:rPr>
          <w:rFonts w:ascii="Times New Roman" w:eastAsia="Times New Roman" w:hAnsi="Times New Roman" w:cs="Times New Roman"/>
          <w:sz w:val="18"/>
          <w:szCs w:val="18"/>
        </w:rPr>
      </w:pPr>
    </w:p>
    <w:p w:rsidR="00F942A7" w:rsidRDefault="002B661F" w:rsidP="00262779">
      <w:pPr>
        <w:spacing w:after="0" w:line="275" w:lineRule="auto"/>
        <w:ind w:left="305" w:right="63"/>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In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this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paper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review</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some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recent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advancements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in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engineering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measures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prevent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disasters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mitigate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them</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are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described.</w:t>
      </w:r>
    </w:p>
    <w:p w:rsidR="00F942A7" w:rsidRDefault="00F942A7">
      <w:pPr>
        <w:spacing w:after="0" w:line="200" w:lineRule="exact"/>
        <w:rPr>
          <w:rFonts w:ascii="Times New Roman" w:eastAsia="Times New Roman" w:hAnsi="Times New Roman" w:cs="Times New Roman"/>
          <w:sz w:val="20"/>
          <w:szCs w:val="20"/>
        </w:rPr>
      </w:pPr>
    </w:p>
    <w:p w:rsidR="00F942A7" w:rsidRDefault="002B661F">
      <w:pPr>
        <w:spacing w:after="0" w:line="240" w:lineRule="auto"/>
        <w:ind w:left="245" w:right="-20"/>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KEYWORDS: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disasters,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prevention,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mitigation,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advancements.</w:t>
      </w:r>
    </w:p>
    <w:p w:rsidR="00F942A7" w:rsidRDefault="00F942A7">
      <w:pPr>
        <w:spacing w:after="14" w:line="220" w:lineRule="exact"/>
        <w:rPr>
          <w:rFonts w:ascii="Times New Roman" w:eastAsia="Times New Roman" w:hAnsi="Times New Roman" w:cs="Times New Roman"/>
        </w:rPr>
      </w:pPr>
    </w:p>
    <w:p w:rsidR="00F942A7" w:rsidRDefault="002B661F">
      <w:pPr>
        <w:spacing w:after="0" w:line="240" w:lineRule="auto"/>
        <w:ind w:left="1525"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OBJECTIVES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PAPER</w:t>
      </w:r>
    </w:p>
    <w:p w:rsidR="00F942A7" w:rsidRDefault="002B661F">
      <w:pPr>
        <w:spacing w:before="34" w:after="0" w:line="231" w:lineRule="auto"/>
        <w:ind w:left="305"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paper considers the following:</w:t>
      </w:r>
    </w:p>
    <w:p w:rsidR="00F942A7" w:rsidRDefault="002B661F">
      <w:pPr>
        <w:spacing w:after="0" w:line="240" w:lineRule="auto"/>
        <w:ind w:right="-20"/>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lastRenderedPageBreak/>
        <w:t>• Some recommendations for more acceptable action.</w:t>
      </w:r>
    </w:p>
    <w:p w:rsidR="00F942A7" w:rsidRDefault="00F942A7">
      <w:pPr>
        <w:spacing w:after="0" w:line="240" w:lineRule="exact"/>
        <w:rPr>
          <w:rFonts w:ascii="Times New Roman" w:eastAsia="Times New Roman" w:hAnsi="Times New Roman" w:cs="Times New Roman"/>
          <w:sz w:val="24"/>
          <w:szCs w:val="24"/>
        </w:rPr>
      </w:pPr>
    </w:p>
    <w:p w:rsidR="00F942A7" w:rsidRDefault="00F942A7">
      <w:pPr>
        <w:spacing w:after="0" w:line="240" w:lineRule="exact"/>
        <w:rPr>
          <w:rFonts w:ascii="Times New Roman" w:eastAsia="Times New Roman" w:hAnsi="Times New Roman" w:cs="Times New Roman"/>
          <w:sz w:val="24"/>
          <w:szCs w:val="24"/>
        </w:rPr>
      </w:pPr>
    </w:p>
    <w:p w:rsidR="00F942A7" w:rsidRDefault="00F942A7">
      <w:pPr>
        <w:spacing w:after="18" w:line="200" w:lineRule="exact"/>
        <w:rPr>
          <w:rFonts w:ascii="Times New Roman" w:eastAsia="Times New Roman" w:hAnsi="Times New Roman" w:cs="Times New Roman"/>
          <w:sz w:val="20"/>
          <w:szCs w:val="20"/>
        </w:rPr>
      </w:pPr>
    </w:p>
    <w:p w:rsidR="00F942A7" w:rsidRDefault="002B661F">
      <w:pPr>
        <w:spacing w:after="0" w:line="240" w:lineRule="auto"/>
        <w:ind w:left="1575"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INTRODUCTION</w:t>
      </w:r>
    </w:p>
    <w:p w:rsidR="00F942A7" w:rsidRDefault="00F942A7">
      <w:pPr>
        <w:spacing w:after="14" w:line="220" w:lineRule="exact"/>
        <w:rPr>
          <w:rFonts w:ascii="Times New Roman" w:eastAsia="Times New Roman" w:hAnsi="Times New Roman" w:cs="Times New Roman"/>
        </w:rPr>
      </w:pPr>
    </w:p>
    <w:p w:rsidR="00F942A7" w:rsidRDefault="002B661F" w:rsidP="00262779">
      <w:pPr>
        <w:spacing w:after="0" w:line="275" w:lineRule="auto"/>
        <w:ind w:right="264" w:firstLine="5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Civil Engineering works like buildings and infrastructure are the carriers of human civilization. They are, however,</w:t>
      </w:r>
      <w:r>
        <w:rPr>
          <w:rFonts w:ascii="Times New Roman" w:eastAsia="Times New Roman" w:hAnsi="Times New Roman" w:cs="Times New Roman"/>
          <w:color w:val="000000"/>
          <w:spacing w:val="54"/>
          <w:sz w:val="20"/>
          <w:szCs w:val="20"/>
        </w:rPr>
        <w:t xml:space="preserve"> </w:t>
      </w:r>
      <w:r>
        <w:rPr>
          <w:rFonts w:ascii="Times New Roman" w:eastAsia="Times New Roman" w:hAnsi="Times New Roman" w:cs="Times New Roman"/>
          <w:color w:val="000000"/>
          <w:sz w:val="20"/>
          <w:szCs w:val="20"/>
        </w:rPr>
        <w:t xml:space="preserve">in addition the origins of various types of disasters. Disasters are caused primarily by applied science defects, that are usually attributed to the improper alternative of </w:t>
      </w:r>
      <w:r>
        <w:rPr>
          <w:rFonts w:ascii="Times New Roman" w:eastAsia="Times New Roman" w:hAnsi="Times New Roman" w:cs="Times New Roman"/>
          <w:color w:val="000000"/>
          <w:spacing w:val="-1"/>
          <w:sz w:val="20"/>
          <w:szCs w:val="20"/>
        </w:rPr>
        <w:t>t</w:t>
      </w:r>
      <w:r w:rsidR="00B47A2C">
        <w:rPr>
          <w:rFonts w:ascii="Times New Roman" w:eastAsia="Times New Roman" w:hAnsi="Times New Roman" w:cs="Times New Roman"/>
          <w:color w:val="000000"/>
          <w:sz w:val="20"/>
          <w:szCs w:val="20"/>
        </w:rPr>
        <w:t>he development</w:t>
      </w:r>
      <w:r>
        <w:rPr>
          <w:rFonts w:ascii="Times New Roman" w:eastAsia="Times New Roman" w:hAnsi="Times New Roman" w:cs="Times New Roman"/>
          <w:color w:val="000000"/>
          <w:sz w:val="20"/>
          <w:szCs w:val="20"/>
        </w:rPr>
        <w:t xml:space="preserve"> site, hazard assessment, vogue and construction, occupancy, and maintenance. The developing countries are less able to handle the causes and impacts of disasters. </w:t>
      </w:r>
      <w:r w:rsidR="00E61D87">
        <w:rPr>
          <w:rFonts w:ascii="Times New Roman" w:eastAsia="Times New Roman" w:hAnsi="Times New Roman" w:cs="Times New Roman"/>
          <w:color w:val="000000"/>
          <w:sz w:val="20"/>
          <w:szCs w:val="20"/>
        </w:rPr>
        <w:t>It’s</w:t>
      </w:r>
      <w:r>
        <w:rPr>
          <w:rFonts w:ascii="Times New Roman" w:eastAsia="Times New Roman" w:hAnsi="Times New Roman" w:cs="Times New Roman"/>
          <w:color w:val="000000"/>
          <w:sz w:val="20"/>
          <w:szCs w:val="20"/>
        </w:rPr>
        <w:t xml:space="preserve"> vital to develop the development industries of the poorer nations so as to equip them to manage disasters. This paper considers how this may be done. It starts by providing samples of recent disasters and their impacts on human settlements. It then considers the role construction will play in disaster management and mitigation. </w:t>
      </w:r>
      <w:r w:rsidR="00E61D87">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z w:val="20"/>
          <w:szCs w:val="20"/>
        </w:rPr>
        <w:t xml:space="preserve"> necessity to require the action to effectively manage disasters has been highlighted at several major</w:t>
      </w:r>
      <w:r>
        <w:rPr>
          <w:rFonts w:ascii="Times New Roman" w:eastAsia="Times New Roman" w:hAnsi="Times New Roman" w:cs="Times New Roman"/>
          <w:color w:val="000000"/>
          <w:spacing w:val="70"/>
          <w:sz w:val="20"/>
          <w:szCs w:val="20"/>
        </w:rPr>
        <w:t xml:space="preserve"> </w:t>
      </w:r>
      <w:r>
        <w:rPr>
          <w:rFonts w:ascii="Times New Roman" w:eastAsia="Times New Roman" w:hAnsi="Times New Roman" w:cs="Times New Roman"/>
          <w:color w:val="000000"/>
          <w:sz w:val="20"/>
          <w:szCs w:val="20"/>
        </w:rPr>
        <w:t>international conferences and also the measures are</w:t>
      </w:r>
      <w:r w:rsidR="00262779">
        <w:rPr>
          <w:rFonts w:ascii="Times New Roman" w:eastAsia="Times New Roman" w:hAnsi="Times New Roman" w:cs="Times New Roman"/>
          <w:color w:val="000000"/>
          <w:sz w:val="20"/>
          <w:szCs w:val="20"/>
        </w:rPr>
        <w:t xml:space="preserve"> </w:t>
      </w:r>
    </w:p>
    <w:p w:rsidR="00F942A7" w:rsidRDefault="002B661F">
      <w:pPr>
        <w:spacing w:after="0" w:line="231" w:lineRule="auto"/>
        <w:ind w:right="-20"/>
        <w:rPr>
          <w:rFonts w:ascii="Times New Roman" w:eastAsia="Times New Roman" w:hAnsi="Times New Roman" w:cs="Times New Roman"/>
          <w:color w:val="000000"/>
          <w:sz w:val="20"/>
          <w:szCs w:val="20"/>
        </w:rPr>
      </w:pPr>
      <w:r>
        <w:rPr>
          <w:noProof/>
          <w:lang w:bidi="mr-IN"/>
        </w:rPr>
        <w:drawing>
          <wp:anchor distT="0" distB="0" distL="0" distR="0" simplePos="0" relativeHeight="2461" behindDoc="1" locked="0" layoutInCell="0" allowOverlap="1" wp14:anchorId="2C8E05A7" wp14:editId="5F7B93FC">
            <wp:simplePos x="0" y="0"/>
            <wp:positionH relativeFrom="page">
              <wp:posOffset>4114800</wp:posOffset>
            </wp:positionH>
            <wp:positionV relativeFrom="paragraph">
              <wp:posOffset>289536</wp:posOffset>
            </wp:positionV>
            <wp:extent cx="2828925" cy="1930324"/>
            <wp:effectExtent l="0" t="0" r="0" b="0"/>
            <wp:wrapNone/>
            <wp:docPr id="6" name="drawingObject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2828925" cy="1930324"/>
                    </a:xfrm>
                    <a:prstGeom prst="rect">
                      <a:avLst/>
                    </a:prstGeom>
                    <a:noFill/>
                  </pic:spPr>
                </pic:pic>
              </a:graphicData>
            </a:graphic>
          </wp:anchor>
        </w:drawing>
      </w:r>
      <w:proofErr w:type="gramStart"/>
      <w:r>
        <w:rPr>
          <w:rFonts w:ascii="Times New Roman" w:eastAsia="Times New Roman" w:hAnsi="Times New Roman" w:cs="Times New Roman"/>
          <w:color w:val="000000"/>
          <w:sz w:val="20"/>
          <w:szCs w:val="20"/>
        </w:rPr>
        <w:t>underway</w:t>
      </w:r>
      <w:proofErr w:type="gramEnd"/>
      <w:r>
        <w:rPr>
          <w:rFonts w:ascii="Times New Roman" w:eastAsia="Times New Roman" w:hAnsi="Times New Roman" w:cs="Times New Roman"/>
          <w:color w:val="000000"/>
          <w:sz w:val="20"/>
          <w:szCs w:val="20"/>
        </w:rPr>
        <w:t xml:space="preserve"> in many countries at the international level.</w:t>
      </w:r>
    </w:p>
    <w:p w:rsidR="00F942A7" w:rsidRDefault="00F942A7">
      <w:pPr>
        <w:sectPr w:rsidR="00F942A7" w:rsidSect="00A1703A">
          <w:type w:val="continuous"/>
          <w:pgSz w:w="12240" w:h="15840"/>
          <w:pgMar w:top="1027" w:right="702" w:bottom="1134" w:left="702" w:header="720" w:footer="720" w:gutter="0"/>
          <w:cols w:num="2" w:space="708" w:equalWidth="0">
            <w:col w:w="5278" w:space="498"/>
            <w:col w:w="5057" w:space="0"/>
          </w:cols>
        </w:sectPr>
      </w:pPr>
    </w:p>
    <w:p w:rsidR="009032F4" w:rsidRDefault="009032F4" w:rsidP="00262779">
      <w:pPr>
        <w:tabs>
          <w:tab w:val="left" w:pos="6591"/>
        </w:tabs>
        <w:spacing w:before="34" w:after="0" w:line="240" w:lineRule="auto"/>
        <w:ind w:left="305" w:right="-20"/>
        <w:jc w:val="both"/>
        <w:rPr>
          <w:rFonts w:ascii="Times New Roman" w:eastAsia="Times New Roman" w:hAnsi="Times New Roman" w:cs="Times New Roman"/>
          <w:color w:val="000000"/>
          <w:sz w:val="20"/>
          <w:szCs w:val="20"/>
        </w:rPr>
      </w:pPr>
    </w:p>
    <w:p w:rsidR="00F942A7" w:rsidRDefault="002B661F" w:rsidP="00262779">
      <w:pPr>
        <w:tabs>
          <w:tab w:val="left" w:pos="6591"/>
        </w:tabs>
        <w:spacing w:before="34" w:after="0" w:line="240" w:lineRule="auto"/>
        <w:ind w:left="305" w:right="-20"/>
        <w:jc w:val="both"/>
        <w:rPr>
          <w:rFonts w:ascii="Times New Roman" w:eastAsia="Times New Roman" w:hAnsi="Times New Roman" w:cs="Times New Roman"/>
          <w:b/>
          <w:bCs/>
          <w:color w:val="000000"/>
          <w:position w:val="-3"/>
          <w:sz w:val="20"/>
          <w:szCs w:val="20"/>
        </w:rPr>
      </w:pPr>
      <w:r>
        <w:rPr>
          <w:rFonts w:ascii="Times New Roman" w:eastAsia="Times New Roman" w:hAnsi="Times New Roman" w:cs="Times New Roman"/>
          <w:b/>
          <w:bCs/>
          <w:color w:val="000000"/>
          <w:position w:val="-3"/>
          <w:sz w:val="20"/>
          <w:szCs w:val="20"/>
        </w:rPr>
        <w:t>CIVIL</w:t>
      </w:r>
      <w:r>
        <w:rPr>
          <w:rFonts w:ascii="Times New Roman" w:eastAsia="Times New Roman" w:hAnsi="Times New Roman" w:cs="Times New Roman"/>
          <w:color w:val="000000"/>
          <w:position w:val="-3"/>
          <w:sz w:val="20"/>
          <w:szCs w:val="20"/>
        </w:rPr>
        <w:t xml:space="preserve"> </w:t>
      </w:r>
      <w:r>
        <w:rPr>
          <w:rFonts w:ascii="Times New Roman" w:eastAsia="Times New Roman" w:hAnsi="Times New Roman" w:cs="Times New Roman"/>
          <w:b/>
          <w:bCs/>
          <w:color w:val="000000"/>
          <w:position w:val="-3"/>
          <w:sz w:val="20"/>
          <w:szCs w:val="20"/>
        </w:rPr>
        <w:t>ENGINEERING</w:t>
      </w:r>
      <w:r>
        <w:rPr>
          <w:rFonts w:ascii="Times New Roman" w:eastAsia="Times New Roman" w:hAnsi="Times New Roman" w:cs="Times New Roman"/>
          <w:color w:val="000000"/>
          <w:position w:val="-3"/>
          <w:sz w:val="20"/>
          <w:szCs w:val="20"/>
        </w:rPr>
        <w:t xml:space="preserve"> </w:t>
      </w:r>
      <w:r>
        <w:rPr>
          <w:rFonts w:ascii="Times New Roman" w:eastAsia="Times New Roman" w:hAnsi="Times New Roman" w:cs="Times New Roman"/>
          <w:b/>
          <w:bCs/>
          <w:color w:val="000000"/>
          <w:position w:val="-3"/>
          <w:sz w:val="20"/>
          <w:szCs w:val="20"/>
        </w:rPr>
        <w:t>DISASTER</w:t>
      </w:r>
    </w:p>
    <w:p w:rsidR="009032F4" w:rsidRDefault="009032F4" w:rsidP="00262779">
      <w:pPr>
        <w:tabs>
          <w:tab w:val="left" w:pos="6591"/>
        </w:tabs>
        <w:spacing w:before="34" w:after="0" w:line="240" w:lineRule="auto"/>
        <w:ind w:left="305" w:right="-20"/>
        <w:jc w:val="both"/>
        <w:rPr>
          <w:rFonts w:ascii="Times New Roman" w:eastAsia="Times New Roman" w:hAnsi="Times New Roman" w:cs="Times New Roman"/>
          <w:b/>
          <w:bCs/>
          <w:color w:val="000000"/>
          <w:position w:val="-3"/>
          <w:sz w:val="20"/>
          <w:szCs w:val="20"/>
        </w:rPr>
      </w:pPr>
    </w:p>
    <w:p w:rsidR="00F942A7" w:rsidRDefault="002B661F" w:rsidP="00262779">
      <w:pPr>
        <w:spacing w:after="0" w:line="275" w:lineRule="auto"/>
        <w:ind w:right="206"/>
        <w:jc w:val="both"/>
        <w:rPr>
          <w:rFonts w:ascii="Times New Roman" w:eastAsia="Times New Roman" w:hAnsi="Times New Roman" w:cs="Times New Roman"/>
          <w:color w:val="000000"/>
          <w:sz w:val="20"/>
          <w:szCs w:val="20"/>
        </w:rPr>
      </w:pPr>
      <w:proofErr w:type="spellStart"/>
      <w:proofErr w:type="gramStart"/>
      <w:r>
        <w:rPr>
          <w:rFonts w:ascii="Times New Roman" w:eastAsia="Times New Roman" w:hAnsi="Times New Roman" w:cs="Times New Roman"/>
          <w:color w:val="000000"/>
          <w:sz w:val="20"/>
          <w:szCs w:val="20"/>
        </w:rPr>
        <w:t>isasters</w:t>
      </w:r>
      <w:proofErr w:type="spellEnd"/>
      <w:proofErr w:type="gramEnd"/>
      <w:r>
        <w:rPr>
          <w:rFonts w:ascii="Times New Roman" w:eastAsia="Times New Roman" w:hAnsi="Times New Roman" w:cs="Times New Roman"/>
          <w:color w:val="000000"/>
          <w:sz w:val="20"/>
          <w:szCs w:val="20"/>
        </w:rPr>
        <w:t xml:space="preserve"> are classified into 2 major categories based on the natures of the connected hazards, namely, natural disasters and man-made disasters.</w:t>
      </w:r>
    </w:p>
    <w:p w:rsidR="00F942A7" w:rsidRDefault="00F942A7">
      <w:pPr>
        <w:spacing w:after="0" w:line="200" w:lineRule="exact"/>
        <w:rPr>
          <w:rFonts w:ascii="Times New Roman" w:eastAsia="Times New Roman" w:hAnsi="Times New Roman" w:cs="Times New Roman"/>
          <w:sz w:val="20"/>
          <w:szCs w:val="20"/>
        </w:rPr>
      </w:pPr>
    </w:p>
    <w:p w:rsidR="00F942A7" w:rsidRDefault="002B661F">
      <w:pPr>
        <w:spacing w:after="0"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Natural disasters are then classified as</w:t>
      </w:r>
    </w:p>
    <w:p w:rsidR="00F942A7" w:rsidRDefault="00F942A7">
      <w:pPr>
        <w:spacing w:after="14" w:line="220" w:lineRule="exact"/>
        <w:rPr>
          <w:rFonts w:ascii="Times New Roman" w:eastAsia="Times New Roman" w:hAnsi="Times New Roman" w:cs="Times New Roman"/>
        </w:rPr>
      </w:pPr>
    </w:p>
    <w:p w:rsidR="00F942A7" w:rsidRDefault="002B661F" w:rsidP="00262779">
      <w:pPr>
        <w:spacing w:after="0" w:line="275" w:lineRule="auto"/>
        <w:ind w:right="2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Geological disasters, that are caused by hazards within the layer, like earthquakes, landslides, detritus flows, and volcanic eruptions;</w:t>
      </w:r>
    </w:p>
    <w:p w:rsidR="00F942A7" w:rsidRDefault="00F942A7" w:rsidP="00262779">
      <w:pPr>
        <w:spacing w:after="0" w:line="200" w:lineRule="exact"/>
        <w:jc w:val="both"/>
        <w:rPr>
          <w:rFonts w:ascii="Times New Roman" w:eastAsia="Times New Roman" w:hAnsi="Times New Roman" w:cs="Times New Roman"/>
          <w:sz w:val="20"/>
          <w:szCs w:val="20"/>
        </w:rPr>
      </w:pPr>
    </w:p>
    <w:p w:rsidR="00F942A7" w:rsidRDefault="002B661F" w:rsidP="00262779">
      <w:pPr>
        <w:spacing w:after="0" w:line="275" w:lineRule="auto"/>
        <w:ind w:right="1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Meteorological disasters, that are caused by hazards within the atmosphere and hydrosphere, such as </w:t>
      </w:r>
      <w:r w:rsidR="00B47A2C">
        <w:rPr>
          <w:rFonts w:ascii="Times New Roman" w:eastAsia="Times New Roman" w:hAnsi="Times New Roman" w:cs="Times New Roman"/>
          <w:color w:val="000000"/>
          <w:sz w:val="20"/>
          <w:szCs w:val="20"/>
        </w:rPr>
        <w:t>hurricanes</w:t>
      </w:r>
      <w:r>
        <w:rPr>
          <w:rFonts w:ascii="Times New Roman" w:eastAsia="Times New Roman" w:hAnsi="Times New Roman" w:cs="Times New Roman"/>
          <w:color w:val="000000"/>
          <w:sz w:val="20"/>
          <w:szCs w:val="20"/>
        </w:rPr>
        <w:t>, tornados, droughts, forest fires, significant rains, and floods; and</w:t>
      </w:r>
    </w:p>
    <w:p w:rsidR="00F942A7" w:rsidRDefault="00F942A7" w:rsidP="00262779">
      <w:pPr>
        <w:spacing w:after="0" w:line="200" w:lineRule="exact"/>
        <w:jc w:val="both"/>
        <w:rPr>
          <w:rFonts w:ascii="Times New Roman" w:eastAsia="Times New Roman" w:hAnsi="Times New Roman" w:cs="Times New Roman"/>
          <w:sz w:val="20"/>
          <w:szCs w:val="20"/>
        </w:rPr>
      </w:pPr>
    </w:p>
    <w:p w:rsidR="00F942A7" w:rsidRDefault="002B661F" w:rsidP="00262779">
      <w:pPr>
        <w:spacing w:after="0" w:line="275" w:lineRule="auto"/>
        <w:ind w:right="67" w:firstLine="5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Biological disasters that are caused by hazards within the region, like plagues and pests.</w:t>
      </w:r>
    </w:p>
    <w:p w:rsidR="00F942A7" w:rsidRDefault="00F942A7" w:rsidP="00262779">
      <w:pPr>
        <w:spacing w:after="19" w:line="180" w:lineRule="exact"/>
        <w:jc w:val="both"/>
        <w:rPr>
          <w:rFonts w:ascii="Times New Roman" w:eastAsia="Times New Roman" w:hAnsi="Times New Roman" w:cs="Times New Roman"/>
          <w:sz w:val="18"/>
          <w:szCs w:val="18"/>
        </w:rPr>
      </w:pPr>
    </w:p>
    <w:p w:rsidR="00F942A7" w:rsidRDefault="002B661F" w:rsidP="00262779">
      <w:pPr>
        <w:spacing w:after="0" w:line="275" w:lineRule="auto"/>
        <w:ind w:right="7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Man-made disasters may be classified by hazards into the following 3 categories:</w:t>
      </w:r>
    </w:p>
    <w:p w:rsidR="00F942A7" w:rsidRDefault="00F942A7" w:rsidP="00262779">
      <w:pPr>
        <w:spacing w:after="0" w:line="200" w:lineRule="exact"/>
        <w:jc w:val="both"/>
        <w:rPr>
          <w:rFonts w:ascii="Times New Roman" w:eastAsia="Times New Roman" w:hAnsi="Times New Roman" w:cs="Times New Roman"/>
          <w:sz w:val="20"/>
          <w:szCs w:val="20"/>
        </w:rPr>
      </w:pPr>
    </w:p>
    <w:p w:rsidR="00F942A7" w:rsidRDefault="002B661F" w:rsidP="00262779">
      <w:pPr>
        <w:spacing w:after="0" w:line="275" w:lineRule="auto"/>
        <w:ind w:right="211" w:firstLine="5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Disasters caused by technical mistakes, like nuclear accidents, an explosion of dangerous substances;</w:t>
      </w:r>
    </w:p>
    <w:p w:rsidR="00F942A7" w:rsidRDefault="00F942A7" w:rsidP="00262779">
      <w:pPr>
        <w:spacing w:after="0" w:line="200" w:lineRule="exact"/>
        <w:jc w:val="both"/>
        <w:rPr>
          <w:rFonts w:ascii="Times New Roman" w:eastAsia="Times New Roman" w:hAnsi="Times New Roman" w:cs="Times New Roman"/>
          <w:sz w:val="20"/>
          <w:szCs w:val="20"/>
        </w:rPr>
      </w:pPr>
    </w:p>
    <w:p w:rsidR="00F942A7" w:rsidRDefault="002B661F" w:rsidP="00262779">
      <w:pPr>
        <w:spacing w:after="0" w:line="275" w:lineRule="auto"/>
        <w:ind w:right="54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Disasters caused by human faults, like fires in buildings, traffic accidents, and gas explosions; and</w:t>
      </w:r>
    </w:p>
    <w:p w:rsidR="00F942A7" w:rsidRDefault="00F942A7" w:rsidP="00262779">
      <w:pPr>
        <w:spacing w:after="0" w:line="200" w:lineRule="exact"/>
        <w:jc w:val="both"/>
        <w:rPr>
          <w:rFonts w:ascii="Times New Roman" w:eastAsia="Times New Roman" w:hAnsi="Times New Roman" w:cs="Times New Roman"/>
          <w:sz w:val="20"/>
          <w:szCs w:val="20"/>
        </w:rPr>
      </w:pPr>
    </w:p>
    <w:p w:rsidR="00F942A7" w:rsidRDefault="002B661F" w:rsidP="00262779">
      <w:pPr>
        <w:spacing w:after="0" w:line="275" w:lineRule="auto"/>
        <w:ind w:right="238" w:firstLine="5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Disasters caused by hostile actions, like wars, riots, and terrorist attacks.</w:t>
      </w:r>
    </w:p>
    <w:p w:rsidR="00F942A7" w:rsidRDefault="00F942A7">
      <w:pPr>
        <w:spacing w:after="0" w:line="200" w:lineRule="exact"/>
        <w:rPr>
          <w:rFonts w:ascii="Times New Roman" w:eastAsia="Times New Roman" w:hAnsi="Times New Roman" w:cs="Times New Roman"/>
          <w:sz w:val="20"/>
          <w:szCs w:val="20"/>
        </w:rPr>
      </w:pPr>
    </w:p>
    <w:p w:rsidR="00F942A7" w:rsidRDefault="002B661F" w:rsidP="00262779">
      <w:pPr>
        <w:spacing w:after="0" w:line="275" w:lineRule="auto"/>
        <w:ind w:right="-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Human beings play a special role during a disaster system. They are typically the hazard-bearing bodies, being the direct or indirect victims of disasters. However, people</w:t>
      </w:r>
      <w:r>
        <w:rPr>
          <w:rFonts w:ascii="Times New Roman" w:eastAsia="Times New Roman" w:hAnsi="Times New Roman" w:cs="Times New Roman"/>
          <w:color w:val="000000"/>
          <w:spacing w:val="53"/>
          <w:sz w:val="20"/>
          <w:szCs w:val="20"/>
        </w:rPr>
        <w:t xml:space="preserve"> </w:t>
      </w:r>
      <w:r>
        <w:rPr>
          <w:rFonts w:ascii="Times New Roman" w:eastAsia="Times New Roman" w:hAnsi="Times New Roman" w:cs="Times New Roman"/>
          <w:color w:val="000000"/>
          <w:sz w:val="20"/>
          <w:szCs w:val="20"/>
        </w:rPr>
        <w:t>may also be hazards that cause disasters. In some cases, individuals are at the same time each,</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the hazards and hazard-bearing bodies. Civil engineering works are major examples during which humans play this twin role. In the evolution of the many disasters, civil engineering works</w:t>
      </w:r>
      <w:r>
        <w:rPr>
          <w:rFonts w:ascii="Times New Roman" w:eastAsia="Times New Roman" w:hAnsi="Times New Roman" w:cs="Times New Roman"/>
          <w:color w:val="000000"/>
          <w:spacing w:val="58"/>
          <w:sz w:val="20"/>
          <w:szCs w:val="20"/>
        </w:rPr>
        <w:t xml:space="preserve"> </w:t>
      </w:r>
      <w:r>
        <w:rPr>
          <w:rFonts w:ascii="Times New Roman" w:eastAsia="Times New Roman" w:hAnsi="Times New Roman" w:cs="Times New Roman"/>
          <w:color w:val="000000"/>
          <w:sz w:val="20"/>
          <w:szCs w:val="20"/>
        </w:rPr>
        <w:t>are attacked by external unsafe actions such as earthquakes and winds, and that they could then persist to constitute deadly hazards to human life and property in the event of their failure or collapse because of low resistance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 xml:space="preserve">capability. The terrorism on the World Trade Center in </w:t>
      </w:r>
      <w:r>
        <w:rPr>
          <w:rFonts w:ascii="Times New Roman" w:eastAsia="Times New Roman" w:hAnsi="Times New Roman" w:cs="Times New Roman"/>
          <w:color w:val="000000"/>
          <w:sz w:val="20"/>
          <w:szCs w:val="20"/>
        </w:rPr>
        <w:lastRenderedPageBreak/>
        <w:t>2001 totally demonstrated this dual with buildings being</w:t>
      </w:r>
      <w:r>
        <w:rPr>
          <w:rFonts w:ascii="Times New Roman" w:eastAsia="Times New Roman" w:hAnsi="Times New Roman" w:cs="Times New Roman"/>
          <w:color w:val="000000"/>
          <w:spacing w:val="30"/>
          <w:sz w:val="20"/>
          <w:szCs w:val="20"/>
        </w:rPr>
        <w:t xml:space="preserve"> </w:t>
      </w:r>
      <w:r>
        <w:rPr>
          <w:rFonts w:ascii="Times New Roman" w:eastAsia="Times New Roman" w:hAnsi="Times New Roman" w:cs="Times New Roman"/>
          <w:color w:val="000000"/>
          <w:sz w:val="20"/>
          <w:szCs w:val="20"/>
        </w:rPr>
        <w:t>the direct hazard-bearing bodies.</w:t>
      </w:r>
    </w:p>
    <w:p w:rsidR="00F942A7" w:rsidRDefault="00F942A7">
      <w:pPr>
        <w:spacing w:after="19" w:line="180" w:lineRule="exact"/>
        <w:rPr>
          <w:rFonts w:ascii="Times New Roman" w:eastAsia="Times New Roman" w:hAnsi="Times New Roman" w:cs="Times New Roman"/>
          <w:sz w:val="18"/>
          <w:szCs w:val="18"/>
        </w:rPr>
      </w:pPr>
    </w:p>
    <w:p w:rsidR="00F942A7" w:rsidRDefault="002B661F" w:rsidP="00262779">
      <w:pPr>
        <w:spacing w:after="0" w:line="275" w:lineRule="auto"/>
        <w:ind w:right="416" w:firstLine="5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However, the buildings became hazards once they collapsed because of structural inadequacy, causing significant losses of human life and property (Fig. 2).</w:t>
      </w:r>
    </w:p>
    <w:p w:rsidR="00F942A7" w:rsidRDefault="00F942A7" w:rsidP="00262779">
      <w:pPr>
        <w:spacing w:after="0" w:line="200" w:lineRule="exact"/>
        <w:jc w:val="both"/>
        <w:rPr>
          <w:rFonts w:ascii="Times New Roman" w:eastAsia="Times New Roman" w:hAnsi="Times New Roman" w:cs="Times New Roman"/>
          <w:sz w:val="20"/>
          <w:szCs w:val="20"/>
        </w:rPr>
      </w:pPr>
    </w:p>
    <w:p w:rsidR="00F942A7" w:rsidRDefault="002B661F" w:rsidP="00262779">
      <w:pPr>
        <w:spacing w:after="0" w:line="275" w:lineRule="auto"/>
        <w:ind w:right="11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During damaging earthquakes, applied science works are at first hazard-bearing bodies. Their failure or collapse because of low unstable resistance may, however, cause them to become hazards that will cause more casualties</w:t>
      </w:r>
    </w:p>
    <w:p w:rsidR="00F942A7" w:rsidRDefault="002B661F" w:rsidP="00262779">
      <w:pPr>
        <w:spacing w:after="0" w:line="231" w:lineRule="auto"/>
        <w:ind w:right="-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and loss (Fig. 3).</w:t>
      </w:r>
    </w:p>
    <w:p w:rsidR="009032F4" w:rsidRDefault="009032F4" w:rsidP="00262779">
      <w:pPr>
        <w:spacing w:after="0" w:line="275" w:lineRule="auto"/>
        <w:ind w:right="172" w:firstLine="50"/>
        <w:jc w:val="both"/>
        <w:rPr>
          <w:rFonts w:ascii="Times New Roman" w:eastAsia="Times New Roman" w:hAnsi="Times New Roman" w:cs="Times New Roman"/>
          <w:color w:val="000000"/>
          <w:sz w:val="20"/>
          <w:szCs w:val="20"/>
        </w:rPr>
      </w:pPr>
    </w:p>
    <w:p w:rsidR="00F942A7" w:rsidRDefault="002B661F" w:rsidP="00262779">
      <w:pPr>
        <w:spacing w:after="0" w:line="275" w:lineRule="auto"/>
        <w:ind w:right="172" w:firstLine="5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loss of life and property through past earthquakes has actually been primarily attributed to the failure and the collapse of buildings. The failure of applied science works additionally sometimes disrupts the delivery of emergency services. For instance, the injury of transport and facility infrastructure may impede rescue operations, hamper the delivery of health services, and cause illness.</w:t>
      </w:r>
    </w:p>
    <w:p w:rsidR="00F942A7" w:rsidRDefault="00F942A7">
      <w:pPr>
        <w:spacing w:after="19" w:line="180" w:lineRule="exact"/>
        <w:rPr>
          <w:rFonts w:ascii="Times New Roman" w:eastAsia="Times New Roman" w:hAnsi="Times New Roman" w:cs="Times New Roman"/>
          <w:sz w:val="18"/>
          <w:szCs w:val="18"/>
        </w:rPr>
      </w:pPr>
    </w:p>
    <w:p w:rsidR="00F942A7" w:rsidRDefault="002B661F" w:rsidP="00262779">
      <w:pPr>
        <w:spacing w:after="0" w:line="275" w:lineRule="auto"/>
        <w:ind w:right="14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failure of civil engineering works could also, lead to the harm of different utility systems such as gas supply pipes, a selected case that will cause serious fire. It is therefore clear that, in several natural and unreal</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disasters, applied science works aren't solely hazard bearing</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bodies, however their failure conjointly constitutes more hazards. Particularly in earthquake disasters, building collapse is</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that the most important reason behind casualties and financial loss. This mechanism is nevertheless to receive adequate emphasis on the investigation of disasters.</w:t>
      </w:r>
      <w:r>
        <w:rPr>
          <w:rFonts w:ascii="Times New Roman" w:eastAsia="Times New Roman" w:hAnsi="Times New Roman" w:cs="Times New Roman"/>
          <w:color w:val="000000"/>
          <w:spacing w:val="41"/>
          <w:sz w:val="20"/>
          <w:szCs w:val="20"/>
        </w:rPr>
        <w:t xml:space="preserve"> </w:t>
      </w:r>
      <w:r>
        <w:rPr>
          <w:rFonts w:ascii="Times New Roman" w:eastAsia="Times New Roman" w:hAnsi="Times New Roman" w:cs="Times New Roman"/>
          <w:color w:val="000000"/>
          <w:sz w:val="20"/>
          <w:szCs w:val="20"/>
        </w:rPr>
        <w:t>Indeed, losses that are attributed to several alleged natural disasters, like earthquakes or winds, were truly caused by applied science factors instead of the particular natural phenomena. This can be the key to developing correct methods for disaster prevention and mitigation.</w:t>
      </w:r>
    </w:p>
    <w:p w:rsidR="00F942A7" w:rsidRDefault="00F942A7" w:rsidP="00262779">
      <w:pPr>
        <w:spacing w:after="0" w:line="200" w:lineRule="exact"/>
        <w:jc w:val="both"/>
        <w:rPr>
          <w:rFonts w:ascii="Times New Roman" w:eastAsia="Times New Roman" w:hAnsi="Times New Roman" w:cs="Times New Roman"/>
          <w:sz w:val="20"/>
          <w:szCs w:val="20"/>
        </w:rPr>
      </w:pPr>
    </w:p>
    <w:p w:rsidR="00F942A7" w:rsidRDefault="002B661F" w:rsidP="00262779">
      <w:pPr>
        <w:spacing w:after="0" w:line="275" w:lineRule="auto"/>
        <w:ind w:right="59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conception of a civil engineering disaster has the following 2 implications:</w:t>
      </w:r>
    </w:p>
    <w:p w:rsidR="00F942A7" w:rsidRDefault="00F942A7" w:rsidP="00262779">
      <w:pPr>
        <w:spacing w:after="0" w:line="200" w:lineRule="exact"/>
        <w:jc w:val="both"/>
        <w:rPr>
          <w:rFonts w:ascii="Times New Roman" w:eastAsia="Times New Roman" w:hAnsi="Times New Roman" w:cs="Times New Roman"/>
          <w:sz w:val="20"/>
          <w:szCs w:val="20"/>
        </w:rPr>
      </w:pPr>
    </w:p>
    <w:p w:rsidR="00F942A7" w:rsidRDefault="002B661F" w:rsidP="00262779">
      <w:pPr>
        <w:spacing w:after="0" w:line="275" w:lineRule="auto"/>
        <w:ind w:right="150" w:firstLine="5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First, all the losses are essentially because of the failure of civil engineering works.</w:t>
      </w:r>
    </w:p>
    <w:p w:rsidR="00F942A7" w:rsidRDefault="00F942A7" w:rsidP="00262779">
      <w:pPr>
        <w:spacing w:after="0" w:line="200" w:lineRule="exact"/>
        <w:jc w:val="both"/>
        <w:rPr>
          <w:rFonts w:ascii="Times New Roman" w:eastAsia="Times New Roman" w:hAnsi="Times New Roman" w:cs="Times New Roman"/>
          <w:sz w:val="20"/>
          <w:szCs w:val="20"/>
        </w:rPr>
      </w:pPr>
    </w:p>
    <w:p w:rsidR="00F942A7" w:rsidRDefault="002B661F" w:rsidP="00262779">
      <w:pPr>
        <w:spacing w:after="0" w:line="275" w:lineRule="auto"/>
        <w:ind w:right="27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Second, civil engineering strategies are the first means of preventing and mitigating such disasters.</w:t>
      </w:r>
    </w:p>
    <w:p w:rsidR="00F942A7" w:rsidRDefault="00F942A7">
      <w:pPr>
        <w:spacing w:after="0" w:line="200" w:lineRule="exact"/>
        <w:rPr>
          <w:rFonts w:ascii="Times New Roman" w:eastAsia="Times New Roman" w:hAnsi="Times New Roman" w:cs="Times New Roman"/>
          <w:sz w:val="20"/>
          <w:szCs w:val="20"/>
        </w:rPr>
      </w:pPr>
    </w:p>
    <w:p w:rsidR="00F942A7" w:rsidRDefault="002B661F">
      <w:pPr>
        <w:spacing w:after="0" w:line="240" w:lineRule="auto"/>
        <w:ind w:left="445"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CAUSES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STRUCTURAL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DEFICIENCY</w:t>
      </w:r>
    </w:p>
    <w:p w:rsidR="00F942A7" w:rsidRDefault="00F942A7">
      <w:pPr>
        <w:spacing w:after="14" w:line="220" w:lineRule="exact"/>
        <w:rPr>
          <w:rFonts w:ascii="Times New Roman" w:eastAsia="Times New Roman" w:hAnsi="Times New Roman" w:cs="Times New Roman"/>
        </w:rPr>
      </w:pPr>
    </w:p>
    <w:p w:rsidR="00F942A7" w:rsidRDefault="002B661F" w:rsidP="00262779">
      <w:pPr>
        <w:spacing w:after="0" w:line="275" w:lineRule="auto"/>
        <w:ind w:right="17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Civil engineering works are designed, created, occupied, and maintained by people in general. Consequently, the underlying reason behind all civil engineering disasters, irrespective of whether or not they are associated with natural or man-made hazards could be a structural deficiency within the civil engineering work and this may perpetually be attributed to human factors like lack of data or mistakes. During this context, the explanations for structural deficiency in civil engineering works will be summarized as follows.</w:t>
      </w:r>
    </w:p>
    <w:p w:rsidR="00F942A7" w:rsidRDefault="00F942A7">
      <w:pPr>
        <w:spacing w:after="0" w:line="200" w:lineRule="exact"/>
        <w:rPr>
          <w:rFonts w:ascii="Times New Roman" w:eastAsia="Times New Roman" w:hAnsi="Times New Roman" w:cs="Times New Roman"/>
          <w:sz w:val="20"/>
          <w:szCs w:val="20"/>
        </w:rPr>
      </w:pPr>
    </w:p>
    <w:p w:rsidR="00F942A7" w:rsidRDefault="002B661F">
      <w:pPr>
        <w:spacing w:after="0"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Improper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site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choice</w:t>
      </w:r>
    </w:p>
    <w:p w:rsidR="00F942A7" w:rsidRDefault="00F942A7">
      <w:pPr>
        <w:spacing w:after="14" w:line="220" w:lineRule="exact"/>
        <w:rPr>
          <w:rFonts w:ascii="Times New Roman" w:eastAsia="Times New Roman" w:hAnsi="Times New Roman" w:cs="Times New Roman"/>
        </w:rPr>
      </w:pPr>
    </w:p>
    <w:p w:rsidR="00F942A7" w:rsidRDefault="002B661F" w:rsidP="00262779">
      <w:pPr>
        <w:spacing w:after="0" w:line="275" w:lineRule="auto"/>
        <w:ind w:right="25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Sites that are set on active faults, exposed to landslides or detritus flows, or at risk of a non-uniform settlement are some samples of sites that are improper for civil engineering constructions. </w:t>
      </w:r>
      <w:r w:rsidR="00B47A2C">
        <w:rPr>
          <w:rFonts w:ascii="Times New Roman" w:eastAsia="Times New Roman" w:hAnsi="Times New Roman" w:cs="Times New Roman"/>
          <w:color w:val="000000"/>
          <w:sz w:val="20"/>
          <w:szCs w:val="20"/>
        </w:rPr>
        <w:t>It’s</w:t>
      </w:r>
      <w:r>
        <w:rPr>
          <w:rFonts w:ascii="Times New Roman" w:eastAsia="Times New Roman" w:hAnsi="Times New Roman" w:cs="Times New Roman"/>
          <w:color w:val="000000"/>
          <w:sz w:val="20"/>
          <w:szCs w:val="20"/>
        </w:rPr>
        <w:t xml:space="preserve"> presently either technically not possible to attain adequate disaster existence in</w:t>
      </w:r>
    </w:p>
    <w:p w:rsidR="00F942A7" w:rsidRDefault="00B47A2C" w:rsidP="00262779">
      <w:pPr>
        <w:spacing w:after="0" w:line="231" w:lineRule="auto"/>
        <w:ind w:right="-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Buildings</w:t>
      </w:r>
      <w:r w:rsidR="002B661F">
        <w:rPr>
          <w:rFonts w:ascii="Times New Roman" w:eastAsia="Times New Roman" w:hAnsi="Times New Roman" w:cs="Times New Roman"/>
          <w:color w:val="000000"/>
          <w:sz w:val="20"/>
          <w:szCs w:val="20"/>
        </w:rPr>
        <w:t xml:space="preserve"> and infrastructure on such sites or the value of</w:t>
      </w:r>
    </w:p>
    <w:p w:rsidR="00F942A7" w:rsidRDefault="00F942A7"/>
    <w:p w:rsidR="00F942A7" w:rsidRDefault="002B661F">
      <w:pPr>
        <w:spacing w:after="0" w:line="275" w:lineRule="auto"/>
        <w:ind w:right="51"/>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doing</w:t>
      </w:r>
      <w:proofErr w:type="gramEnd"/>
      <w:r>
        <w:rPr>
          <w:rFonts w:ascii="Times New Roman" w:eastAsia="Times New Roman" w:hAnsi="Times New Roman" w:cs="Times New Roman"/>
          <w:color w:val="000000"/>
          <w:sz w:val="20"/>
          <w:szCs w:val="20"/>
        </w:rPr>
        <w:t xml:space="preserve"> therefore would be unreasonably high. A practical strategy is so to avoid such improper sites.</w:t>
      </w:r>
    </w:p>
    <w:p w:rsidR="00F942A7" w:rsidRDefault="00F942A7">
      <w:pPr>
        <w:spacing w:after="19" w:line="180" w:lineRule="exact"/>
        <w:rPr>
          <w:rFonts w:ascii="Times New Roman" w:eastAsia="Times New Roman" w:hAnsi="Times New Roman" w:cs="Times New Roman"/>
          <w:sz w:val="18"/>
          <w:szCs w:val="18"/>
        </w:rPr>
      </w:pPr>
    </w:p>
    <w:p w:rsidR="00F942A7" w:rsidRDefault="002B661F" w:rsidP="00262779">
      <w:pPr>
        <w:spacing w:after="0" w:line="275" w:lineRule="auto"/>
        <w:ind w:right="-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suitableness of a site for construction is changeable. On Dec. 20, 2015, thirty three buildings in an industrial park in Shenzhen, China were buried or broken to totally different extents by a landslide that affected a vicinity of 380000 sq.m. killing sixty nine folks. Investigations showed that the landslide wasn't from the original mountain behind the industrial park, however from mountains of constructional debris that had been dumped there starting in 2014. The deadly debris didn’t exist once the commercial park was created however was created by</w:t>
      </w:r>
    </w:p>
    <w:p w:rsidR="00F942A7" w:rsidRDefault="002B661F" w:rsidP="00262779">
      <w:pPr>
        <w:spacing w:after="0" w:line="231" w:lineRule="auto"/>
        <w:ind w:right="-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human behavior.</w:t>
      </w:r>
    </w:p>
    <w:p w:rsidR="00F942A7" w:rsidRDefault="002B661F" w:rsidP="00262779">
      <w:pPr>
        <w:spacing w:after="0" w:line="275" w:lineRule="auto"/>
        <w:ind w:right="294"/>
        <w:jc w:val="both"/>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lastRenderedPageBreak/>
        <w:t>mechanism of civil engineering disasters, and to mitigate the occurrences of the disasters in cities and rural areas.</w:t>
      </w:r>
    </w:p>
    <w:p w:rsidR="00F942A7" w:rsidRDefault="00F942A7" w:rsidP="00262779">
      <w:pPr>
        <w:spacing w:after="19" w:line="180" w:lineRule="exact"/>
        <w:jc w:val="both"/>
        <w:rPr>
          <w:rFonts w:ascii="Times New Roman" w:eastAsia="Times New Roman" w:hAnsi="Times New Roman" w:cs="Times New Roman"/>
          <w:sz w:val="18"/>
          <w:szCs w:val="18"/>
        </w:rPr>
      </w:pPr>
    </w:p>
    <w:p w:rsidR="00F942A7" w:rsidRDefault="002B661F" w:rsidP="00262779">
      <w:pPr>
        <w:spacing w:after="0" w:line="275" w:lineRule="auto"/>
        <w:ind w:right="13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 fully perceive the evolution mechanism of a civil engineering disaster, it's essential to quantify the effects of the hazards on civil engineering work. It is equally vital to work out however civil engineering work is broken or fails beneath the action of the hazard. However, these goals will solely be achieved by correct numerical simulation of the</w:t>
      </w:r>
    </w:p>
    <w:p w:rsidR="00F942A7" w:rsidRDefault="002B661F" w:rsidP="00262779">
      <w:pPr>
        <w:spacing w:after="0" w:line="231" w:lineRule="auto"/>
        <w:ind w:right="-20"/>
        <w:jc w:val="both"/>
        <w:rPr>
          <w:rFonts w:ascii="Times New Roman" w:eastAsia="Times New Roman" w:hAnsi="Times New Roman" w:cs="Times New Roman"/>
          <w:color w:val="000000"/>
          <w:sz w:val="20"/>
          <w:szCs w:val="20"/>
        </w:rPr>
      </w:pPr>
      <w:r>
        <w:rPr>
          <w:noProof/>
          <w:lang w:bidi="mr-IN"/>
        </w:rPr>
        <w:drawing>
          <wp:anchor distT="0" distB="0" distL="0" distR="0" simplePos="0" relativeHeight="1305" behindDoc="1" locked="0" layoutInCell="0" allowOverlap="1" wp14:anchorId="0516E11F" wp14:editId="59C713F0">
            <wp:simplePos x="0" y="0"/>
            <wp:positionH relativeFrom="page">
              <wp:posOffset>4067174</wp:posOffset>
            </wp:positionH>
            <wp:positionV relativeFrom="paragraph">
              <wp:posOffset>584835</wp:posOffset>
            </wp:positionV>
            <wp:extent cx="3101703" cy="1733550"/>
            <wp:effectExtent l="0" t="0" r="3810" b="0"/>
            <wp:wrapNone/>
            <wp:docPr id="18" name="drawingObject1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stretch/>
                  </pic:blipFill>
                  <pic:spPr>
                    <a:xfrm>
                      <a:off x="0" y="0"/>
                      <a:ext cx="3101703" cy="1733550"/>
                    </a:xfrm>
                    <a:prstGeom prst="rect">
                      <a:avLst/>
                    </a:prstGeom>
                    <a:noFill/>
                  </pic:spPr>
                </pic:pic>
              </a:graphicData>
            </a:graphic>
            <wp14:sizeRelH relativeFrom="margin">
              <wp14:pctWidth>0</wp14:pctWidth>
            </wp14:sizeRelH>
          </wp:anchor>
        </w:drawing>
      </w:r>
      <w:r>
        <w:rPr>
          <w:rFonts w:ascii="Times New Roman" w:eastAsia="Times New Roman" w:hAnsi="Times New Roman" w:cs="Times New Roman"/>
          <w:color w:val="000000"/>
          <w:sz w:val="20"/>
          <w:szCs w:val="20"/>
        </w:rPr>
        <w:t>failure of civil engineering work.</w:t>
      </w:r>
    </w:p>
    <w:p w:rsidR="00F942A7" w:rsidRDefault="00F942A7"/>
    <w:p w:rsidR="00904530" w:rsidRDefault="00904530"/>
    <w:p w:rsidR="00904530" w:rsidRDefault="00904530"/>
    <w:p w:rsidR="00904530" w:rsidRDefault="00904530"/>
    <w:p w:rsidR="00904530" w:rsidRDefault="00904530"/>
    <w:p w:rsidR="00904530" w:rsidRDefault="00904530"/>
    <w:p w:rsidR="00904530" w:rsidRDefault="00904530"/>
    <w:p w:rsidR="00904530" w:rsidRDefault="00904530"/>
    <w:p w:rsidR="00904530" w:rsidRDefault="00904530"/>
    <w:p w:rsidR="00904530" w:rsidRDefault="00904530"/>
    <w:p w:rsidR="00904530" w:rsidRDefault="00904530">
      <w:pPr>
        <w:sectPr w:rsidR="00904530" w:rsidSect="009032F4">
          <w:pgSz w:w="12240" w:h="15840"/>
          <w:pgMar w:top="1016" w:right="850" w:bottom="1134" w:left="1008" w:header="720" w:footer="720" w:gutter="0"/>
          <w:cols w:num="2" w:space="708" w:equalWidth="0">
            <w:col w:w="4804" w:space="667"/>
            <w:col w:w="4910" w:space="0"/>
          </w:cols>
        </w:sectPr>
      </w:pPr>
    </w:p>
    <w:p w:rsidR="00F942A7" w:rsidRDefault="00F942A7">
      <w:pPr>
        <w:spacing w:after="2" w:line="240" w:lineRule="exact"/>
        <w:rPr>
          <w:rFonts w:ascii="Times New Roman" w:eastAsia="Times New Roman" w:hAnsi="Times New Roman" w:cs="Times New Roman"/>
          <w:sz w:val="24"/>
          <w:szCs w:val="24"/>
        </w:rPr>
      </w:pPr>
    </w:p>
    <w:p w:rsidR="00F942A7" w:rsidRDefault="002B661F">
      <w:pPr>
        <w:spacing w:after="0" w:line="275" w:lineRule="auto"/>
        <w:ind w:left="3" w:right="5583"/>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RESEARCH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CIVIL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ENGINEERING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DISASTERS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THEIR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MITIGATION</w:t>
      </w:r>
    </w:p>
    <w:p w:rsidR="00F942A7" w:rsidRDefault="00F942A7">
      <w:pPr>
        <w:spacing w:after="24" w:line="240" w:lineRule="exact"/>
        <w:rPr>
          <w:rFonts w:ascii="Times New Roman" w:eastAsia="Times New Roman" w:hAnsi="Times New Roman" w:cs="Times New Roman"/>
          <w:sz w:val="24"/>
          <w:szCs w:val="24"/>
        </w:rPr>
      </w:pPr>
    </w:p>
    <w:p w:rsidR="00F942A7" w:rsidRDefault="002B661F">
      <w:pPr>
        <w:spacing w:after="0"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Goals</w:t>
      </w:r>
    </w:p>
    <w:p w:rsidR="00F942A7" w:rsidRDefault="00F942A7">
      <w:pPr>
        <w:spacing w:after="103" w:line="240" w:lineRule="exact"/>
        <w:rPr>
          <w:rFonts w:ascii="Times New Roman" w:eastAsia="Times New Roman" w:hAnsi="Times New Roman" w:cs="Times New Roman"/>
          <w:sz w:val="24"/>
          <w:szCs w:val="24"/>
        </w:rPr>
      </w:pPr>
    </w:p>
    <w:p w:rsidR="00F942A7" w:rsidRDefault="002B661F" w:rsidP="00262779">
      <w:pPr>
        <w:spacing w:after="0" w:line="275" w:lineRule="auto"/>
        <w:ind w:right="5661"/>
        <w:jc w:val="both"/>
        <w:rPr>
          <w:rFonts w:ascii="Times New Roman" w:eastAsia="Times New Roman" w:hAnsi="Times New Roman" w:cs="Times New Roman"/>
          <w:color w:val="000000"/>
          <w:sz w:val="20"/>
          <w:szCs w:val="20"/>
        </w:rPr>
      </w:pPr>
      <w:r>
        <w:rPr>
          <w:noProof/>
          <w:lang w:bidi="mr-IN"/>
        </w:rPr>
        <w:drawing>
          <wp:anchor distT="0" distB="0" distL="0" distR="0" simplePos="0" relativeHeight="1307" behindDoc="1" locked="0" layoutInCell="0" allowOverlap="1" wp14:anchorId="45119410" wp14:editId="4E6A0586">
            <wp:simplePos x="0" y="0"/>
            <wp:positionH relativeFrom="page">
              <wp:posOffset>411480</wp:posOffset>
            </wp:positionH>
            <wp:positionV relativeFrom="paragraph">
              <wp:posOffset>2314487</wp:posOffset>
            </wp:positionV>
            <wp:extent cx="6496049" cy="2390774"/>
            <wp:effectExtent l="0" t="0" r="0" b="0"/>
            <wp:wrapNone/>
            <wp:docPr id="22" name="drawingObject2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stretch/>
                  </pic:blipFill>
                  <pic:spPr>
                    <a:xfrm>
                      <a:off x="0" y="0"/>
                      <a:ext cx="6496049" cy="2390774"/>
                    </a:xfrm>
                    <a:prstGeom prst="rect">
                      <a:avLst/>
                    </a:prstGeom>
                    <a:noFill/>
                  </pic:spPr>
                </pic:pic>
              </a:graphicData>
            </a:graphic>
          </wp:anchor>
        </w:drawing>
      </w:r>
      <w:r>
        <w:rPr>
          <w:rFonts w:ascii="Times New Roman" w:eastAsia="Times New Roman" w:hAnsi="Times New Roman" w:cs="Times New Roman"/>
          <w:color w:val="000000"/>
          <w:sz w:val="20"/>
          <w:szCs w:val="20"/>
        </w:rPr>
        <w:t xml:space="preserve">A study of civil engineering disasters and their mitigation not solely involves civil engineering disciplines however additionally considerably attracts on several rising </w:t>
      </w:r>
    </w:p>
    <w:p w:rsidR="00E10B78" w:rsidRDefault="00E10B78">
      <w:r>
        <w:rPr>
          <w:noProof/>
          <w:lang w:bidi="mr-IN"/>
        </w:rPr>
        <w:lastRenderedPageBreak/>
        <w:drawing>
          <wp:anchor distT="0" distB="0" distL="0" distR="0" simplePos="0" relativeHeight="1306" behindDoc="1" locked="0" layoutInCell="0" allowOverlap="1" wp14:anchorId="60716AE6" wp14:editId="7A1ED856">
            <wp:simplePos x="0" y="0"/>
            <wp:positionH relativeFrom="page">
              <wp:posOffset>706120</wp:posOffset>
            </wp:positionH>
            <wp:positionV relativeFrom="paragraph">
              <wp:posOffset>-1087755</wp:posOffset>
            </wp:positionV>
            <wp:extent cx="6905625" cy="1228090"/>
            <wp:effectExtent l="0" t="0" r="9525" b="0"/>
            <wp:wrapNone/>
            <wp:docPr id="20" name="drawingObject2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tretch/>
                  </pic:blipFill>
                  <pic:spPr>
                    <a:xfrm>
                      <a:off x="0" y="0"/>
                      <a:ext cx="6905625" cy="1228090"/>
                    </a:xfrm>
                    <a:prstGeom prst="rect">
                      <a:avLst/>
                    </a:prstGeom>
                    <a:noFill/>
                  </pic:spPr>
                </pic:pic>
              </a:graphicData>
            </a:graphic>
          </wp:anchor>
        </w:drawing>
      </w:r>
    </w:p>
    <w:p w:rsidR="00F942A7" w:rsidRDefault="00E10B78">
      <w:pPr>
        <w:sectPr w:rsidR="00F942A7" w:rsidSect="00A1703A">
          <w:type w:val="continuous"/>
          <w:pgSz w:w="12240" w:h="15840"/>
          <w:pgMar w:top="1016" w:right="850" w:bottom="1134" w:left="1008" w:header="720" w:footer="720" w:gutter="0"/>
          <w:cols w:space="708"/>
        </w:sectPr>
      </w:pPr>
      <w:bookmarkStart w:id="0" w:name="_GoBack"/>
      <w:r>
        <w:rPr>
          <w:noProof/>
          <w:lang w:bidi="mr-IN"/>
        </w:rPr>
        <w:drawing>
          <wp:inline distT="0" distB="0" distL="0" distR="0" wp14:anchorId="6086FB99" wp14:editId="356EF779">
            <wp:extent cx="6410324" cy="2047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0459" cy="2054308"/>
                    </a:xfrm>
                    <a:prstGeom prst="rect">
                      <a:avLst/>
                    </a:prstGeom>
                    <a:noFill/>
                    <a:ln>
                      <a:noFill/>
                    </a:ln>
                  </pic:spPr>
                </pic:pic>
              </a:graphicData>
            </a:graphic>
          </wp:inline>
        </w:drawing>
      </w:r>
      <w:bookmarkEnd w:id="0"/>
      <w:r w:rsidR="009032F4">
        <w:rPr>
          <w:noProof/>
          <w:lang w:bidi="mr-IN"/>
        </w:rPr>
        <w:drawing>
          <wp:anchor distT="0" distB="0" distL="0" distR="0" simplePos="0" relativeHeight="5" behindDoc="1" locked="0" layoutInCell="0" allowOverlap="1" wp14:anchorId="178E40C5" wp14:editId="47578003">
            <wp:simplePos x="0" y="0"/>
            <wp:positionH relativeFrom="page">
              <wp:posOffset>409575</wp:posOffset>
            </wp:positionH>
            <wp:positionV relativeFrom="page">
              <wp:posOffset>6981190</wp:posOffset>
            </wp:positionV>
            <wp:extent cx="6901815" cy="1762125"/>
            <wp:effectExtent l="0" t="0" r="0" b="9525"/>
            <wp:wrapNone/>
            <wp:docPr id="32" name="drawingObject3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a:stretch/>
                  </pic:blipFill>
                  <pic:spPr>
                    <a:xfrm>
                      <a:off x="0" y="0"/>
                      <a:ext cx="6901815" cy="1762125"/>
                    </a:xfrm>
                    <a:prstGeom prst="rect">
                      <a:avLst/>
                    </a:prstGeom>
                    <a:noFill/>
                  </pic:spPr>
                </pic:pic>
              </a:graphicData>
            </a:graphic>
          </wp:anchor>
        </w:drawing>
      </w:r>
      <w:r w:rsidR="009032F4">
        <w:rPr>
          <w:noProof/>
          <w:lang w:bidi="mr-IN"/>
        </w:rPr>
        <w:drawing>
          <wp:anchor distT="0" distB="0" distL="0" distR="0" simplePos="0" relativeHeight="4" behindDoc="1" locked="0" layoutInCell="0" allowOverlap="1" wp14:anchorId="02D6C0A5" wp14:editId="03A92D59">
            <wp:simplePos x="0" y="0"/>
            <wp:positionH relativeFrom="page">
              <wp:posOffset>424180</wp:posOffset>
            </wp:positionH>
            <wp:positionV relativeFrom="page">
              <wp:posOffset>4245610</wp:posOffset>
            </wp:positionV>
            <wp:extent cx="6926580" cy="2581275"/>
            <wp:effectExtent l="0" t="0" r="7620" b="9525"/>
            <wp:wrapNone/>
            <wp:docPr id="30" name="drawingObject3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stretch/>
                  </pic:blipFill>
                  <pic:spPr>
                    <a:xfrm>
                      <a:off x="0" y="0"/>
                      <a:ext cx="6926580" cy="2581275"/>
                    </a:xfrm>
                    <a:prstGeom prst="rect">
                      <a:avLst/>
                    </a:prstGeom>
                    <a:noFill/>
                  </pic:spPr>
                </pic:pic>
              </a:graphicData>
            </a:graphic>
          </wp:anchor>
        </w:drawing>
      </w:r>
    </w:p>
    <w:p w:rsidR="00F942A7" w:rsidRDefault="002B661F" w:rsidP="00262779">
      <w:pPr>
        <w:spacing w:after="0" w:line="275" w:lineRule="auto"/>
        <w:ind w:right="-20"/>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lastRenderedPageBreak/>
        <w:t>he</w:t>
      </w:r>
      <w:proofErr w:type="gramEnd"/>
      <w:r>
        <w:rPr>
          <w:rFonts w:ascii="Times New Roman" w:eastAsia="Times New Roman" w:hAnsi="Times New Roman" w:cs="Times New Roman"/>
          <w:color w:val="000000"/>
          <w:sz w:val="20"/>
          <w:szCs w:val="20"/>
        </w:rPr>
        <w:t xml:space="preserve"> ultimate goal of a study on civil engineering disasters and their mitigation is that the protection of human life and property. This may solely be achieved by comprehensive improvement of the resistance capability of civil engineering works to hazards. It should however be conceded that its full attainment is on the far side the flexibility development, education, rules, and native customs</w:t>
      </w:r>
      <w:r>
        <w:rPr>
          <w:rFonts w:ascii="Times New Roman" w:eastAsia="Times New Roman" w:hAnsi="Times New Roman" w:cs="Times New Roman"/>
          <w:color w:val="000000"/>
          <w:spacing w:val="50"/>
          <w:sz w:val="20"/>
          <w:szCs w:val="20"/>
        </w:rPr>
        <w:t xml:space="preserve"> </w:t>
      </w:r>
      <w:r>
        <w:rPr>
          <w:rFonts w:ascii="Times New Roman" w:eastAsia="Times New Roman" w:hAnsi="Times New Roman" w:cs="Times New Roman"/>
          <w:color w:val="000000"/>
          <w:sz w:val="20"/>
          <w:szCs w:val="20"/>
        </w:rPr>
        <w:t>are all pertinent factors during this regard.</w:t>
      </w:r>
    </w:p>
    <w:p w:rsidR="00F942A7" w:rsidRDefault="00F942A7">
      <w:pPr>
        <w:spacing w:after="0" w:line="200" w:lineRule="exact"/>
        <w:rPr>
          <w:rFonts w:ascii="Times New Roman" w:eastAsia="Times New Roman" w:hAnsi="Times New Roman" w:cs="Times New Roman"/>
          <w:sz w:val="20"/>
          <w:szCs w:val="20"/>
        </w:rPr>
      </w:pPr>
    </w:p>
    <w:p w:rsidR="00F942A7" w:rsidRDefault="002B661F">
      <w:pPr>
        <w:spacing w:after="0"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Characteristics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risky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actions</w:t>
      </w:r>
    </w:p>
    <w:p w:rsidR="00F942A7" w:rsidRDefault="00F942A7">
      <w:pPr>
        <w:spacing w:after="14" w:line="220" w:lineRule="exact"/>
        <w:rPr>
          <w:rFonts w:ascii="Times New Roman" w:eastAsia="Times New Roman" w:hAnsi="Times New Roman" w:cs="Times New Roman"/>
        </w:rPr>
      </w:pPr>
    </w:p>
    <w:p w:rsidR="00F942A7" w:rsidRDefault="002B661F" w:rsidP="00262779">
      <w:pPr>
        <w:spacing w:after="0" w:line="275" w:lineRule="auto"/>
        <w:ind w:right="-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Taking earthquakes as an example, hazardous action is the shaking of the ground. There has been a gradual improvement within the understanding of earthquake actions over quite the last a hundred years. At the start of the twentieth century, earthquake actions were thought of</w:t>
      </w:r>
      <w:r>
        <w:rPr>
          <w:rFonts w:ascii="Times New Roman" w:eastAsia="Times New Roman" w:hAnsi="Times New Roman" w:cs="Times New Roman"/>
          <w:color w:val="000000"/>
          <w:spacing w:val="31"/>
          <w:sz w:val="20"/>
          <w:szCs w:val="20"/>
        </w:rPr>
        <w:t xml:space="preserve"> </w:t>
      </w:r>
      <w:r>
        <w:rPr>
          <w:rFonts w:ascii="Times New Roman" w:eastAsia="Times New Roman" w:hAnsi="Times New Roman" w:cs="Times New Roman"/>
          <w:color w:val="000000"/>
          <w:sz w:val="20"/>
          <w:szCs w:val="20"/>
        </w:rPr>
        <w:t xml:space="preserve">as being similar to the applying of horizontal static forces on buildings. This ordered the inspiration for the seismic style of buildings. </w:t>
      </w:r>
      <w:r w:rsidR="00B47A2C">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z w:val="20"/>
          <w:szCs w:val="20"/>
        </w:rPr>
        <w:t xml:space="preserve"> absolutely was later recognized that</w:t>
      </w:r>
      <w:r>
        <w:rPr>
          <w:rFonts w:ascii="Times New Roman" w:eastAsia="Times New Roman" w:hAnsi="Times New Roman" w:cs="Times New Roman"/>
          <w:color w:val="000000"/>
          <w:spacing w:val="92"/>
          <w:sz w:val="20"/>
          <w:szCs w:val="20"/>
        </w:rPr>
        <w:t xml:space="preserve"> </w:t>
      </w:r>
      <w:r>
        <w:rPr>
          <w:rFonts w:ascii="Times New Roman" w:eastAsia="Times New Roman" w:hAnsi="Times New Roman" w:cs="Times New Roman"/>
          <w:color w:val="000000"/>
          <w:sz w:val="20"/>
          <w:szCs w:val="20"/>
        </w:rPr>
        <w:t>an earthquake action was captivated with the dynamic properties of the buildings. This use of response spectrum analysis, time history analysis, and nonlinear dynamic analysis has greatly extended the understanding of earthquake actions. Studies on earthquake actions</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have conjointly progressed quickly by exploiting the invasive information on real earthquake ground motion</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records. Tens of parameters for quantifying earthquake actions are planned by researchers worldwide, who have demonstrated the complexness of the matter and contributed to the improved understanding of the earthquake engineering community.</w:t>
      </w:r>
    </w:p>
    <w:p w:rsidR="00F942A7" w:rsidRDefault="00F942A7">
      <w:pPr>
        <w:spacing w:after="19" w:line="180" w:lineRule="exact"/>
        <w:rPr>
          <w:rFonts w:ascii="Times New Roman" w:eastAsia="Times New Roman" w:hAnsi="Times New Roman" w:cs="Times New Roman"/>
          <w:sz w:val="18"/>
          <w:szCs w:val="18"/>
        </w:rPr>
      </w:pPr>
    </w:p>
    <w:p w:rsidR="00F942A7" w:rsidRDefault="002B661F">
      <w:pPr>
        <w:spacing w:after="0"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r>
        <w:rPr>
          <w:rFonts w:ascii="Times New Roman" w:eastAsia="Times New Roman" w:hAnsi="Times New Roman" w:cs="Times New Roman"/>
          <w:color w:val="000000"/>
          <w:spacing w:val="50"/>
          <w:sz w:val="20"/>
          <w:szCs w:val="20"/>
        </w:rPr>
        <w:t xml:space="preserve"> </w:t>
      </w:r>
      <w:r>
        <w:rPr>
          <w:rFonts w:ascii="Times New Roman" w:eastAsia="Times New Roman" w:hAnsi="Times New Roman" w:cs="Times New Roman"/>
          <w:b/>
          <w:bCs/>
          <w:color w:val="000000"/>
          <w:sz w:val="20"/>
          <w:szCs w:val="20"/>
        </w:rPr>
        <w:t>Zonation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unsafe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actions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risk</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analysis</w:t>
      </w:r>
    </w:p>
    <w:p w:rsidR="00F942A7" w:rsidRDefault="00F942A7">
      <w:pPr>
        <w:spacing w:after="14" w:line="220" w:lineRule="exact"/>
        <w:rPr>
          <w:rFonts w:ascii="Times New Roman" w:eastAsia="Times New Roman" w:hAnsi="Times New Roman" w:cs="Times New Roman"/>
        </w:rPr>
      </w:pPr>
    </w:p>
    <w:p w:rsidR="00F942A7" w:rsidRDefault="002B661F" w:rsidP="00262779">
      <w:pPr>
        <w:spacing w:after="0" w:line="275" w:lineRule="auto"/>
        <w:ind w:right="-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objective of hazard zonation is that the provision of</w:t>
      </w:r>
      <w:r>
        <w:rPr>
          <w:rFonts w:ascii="Times New Roman" w:eastAsia="Times New Roman" w:hAnsi="Times New Roman" w:cs="Times New Roman"/>
          <w:color w:val="000000"/>
          <w:spacing w:val="75"/>
          <w:sz w:val="20"/>
          <w:szCs w:val="20"/>
        </w:rPr>
        <w:t xml:space="preserve"> </w:t>
      </w:r>
      <w:r>
        <w:rPr>
          <w:rFonts w:ascii="Times New Roman" w:eastAsia="Times New Roman" w:hAnsi="Times New Roman" w:cs="Times New Roman"/>
          <w:color w:val="000000"/>
          <w:sz w:val="20"/>
          <w:szCs w:val="20"/>
        </w:rPr>
        <w:t>the time and spatial distributions of hazards for</w:t>
      </w:r>
      <w:r>
        <w:rPr>
          <w:rFonts w:ascii="Times New Roman" w:eastAsia="Times New Roman" w:hAnsi="Times New Roman" w:cs="Times New Roman"/>
          <w:color w:val="000000"/>
          <w:spacing w:val="87"/>
          <w:sz w:val="20"/>
          <w:szCs w:val="20"/>
        </w:rPr>
        <w:t xml:space="preserve"> </w:t>
      </w:r>
      <w:r>
        <w:rPr>
          <w:rFonts w:ascii="Times New Roman" w:eastAsia="Times New Roman" w:hAnsi="Times New Roman" w:cs="Times New Roman"/>
          <w:color w:val="000000"/>
          <w:sz w:val="20"/>
          <w:szCs w:val="20"/>
        </w:rPr>
        <w:t xml:space="preserve">engineering design. Though abundant effort has been made on this line, the task is extremely difficult. In the case of earthquakes, the zonation of the ground motion parameters are the premise of unstable design and involve many scientific processes and factors associated with unstable hazard analysis, ground motion attenuation modeling, and local website effects. Massive scatterings and uncertainties still, exist in </w:t>
      </w:r>
      <w:r>
        <w:rPr>
          <w:rFonts w:ascii="Times New Roman" w:eastAsia="Times New Roman" w:hAnsi="Times New Roman" w:cs="Times New Roman"/>
          <w:color w:val="000000"/>
          <w:sz w:val="20"/>
          <w:szCs w:val="20"/>
        </w:rPr>
        <w:lastRenderedPageBreak/>
        <w:t>addressing these problems. Together with the continuous effort to cut back the uncertainties, additional efforts are required to know the inherent uncertainties of many unsafe actions and risks and to develop robustly civil engineering solutions to reduce the influence of such uncertainties.</w:t>
      </w:r>
    </w:p>
    <w:p w:rsidR="00F942A7" w:rsidRDefault="00F942A7">
      <w:pPr>
        <w:spacing w:after="19" w:line="180" w:lineRule="exact"/>
        <w:rPr>
          <w:rFonts w:ascii="Times New Roman" w:eastAsia="Times New Roman" w:hAnsi="Times New Roman" w:cs="Times New Roman"/>
          <w:sz w:val="18"/>
          <w:szCs w:val="18"/>
        </w:rPr>
      </w:pPr>
    </w:p>
    <w:p w:rsidR="00F942A7" w:rsidRDefault="002B661F">
      <w:pPr>
        <w:spacing w:after="0"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Pr>
          <w:rFonts w:ascii="Times New Roman" w:eastAsia="Times New Roman" w:hAnsi="Times New Roman" w:cs="Times New Roman"/>
          <w:color w:val="000000"/>
          <w:spacing w:val="50"/>
          <w:sz w:val="20"/>
          <w:szCs w:val="20"/>
        </w:rPr>
        <w:t xml:space="preserve"> </w:t>
      </w:r>
      <w:r>
        <w:rPr>
          <w:rFonts w:ascii="Times New Roman" w:eastAsia="Times New Roman" w:hAnsi="Times New Roman" w:cs="Times New Roman"/>
          <w:b/>
          <w:bCs/>
          <w:color w:val="000000"/>
          <w:sz w:val="20"/>
          <w:szCs w:val="20"/>
        </w:rPr>
        <w:t>Response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characteristics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injury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mechanism</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of</w:t>
      </w:r>
    </w:p>
    <w:p w:rsidR="00F942A7" w:rsidRDefault="00B47A2C">
      <w:pPr>
        <w:spacing w:before="34" w:after="0" w:line="231"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Civil</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b/>
          <w:bCs/>
          <w:color w:val="000000"/>
          <w:sz w:val="20"/>
          <w:szCs w:val="20"/>
        </w:rPr>
        <w:t>engineering</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b/>
          <w:bCs/>
          <w:color w:val="000000"/>
          <w:sz w:val="20"/>
          <w:szCs w:val="20"/>
        </w:rPr>
        <w:t>works</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b/>
          <w:bCs/>
          <w:color w:val="000000"/>
          <w:sz w:val="20"/>
          <w:szCs w:val="20"/>
        </w:rPr>
        <w:t>beneath</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b/>
          <w:bCs/>
          <w:color w:val="000000"/>
          <w:sz w:val="20"/>
          <w:szCs w:val="20"/>
        </w:rPr>
        <w:t>unsafe</w:t>
      </w:r>
      <w:r w:rsidR="002B661F">
        <w:rPr>
          <w:rFonts w:ascii="Times New Roman" w:eastAsia="Times New Roman" w:hAnsi="Times New Roman" w:cs="Times New Roman"/>
          <w:color w:val="000000"/>
          <w:sz w:val="20"/>
          <w:szCs w:val="20"/>
        </w:rPr>
        <w:t xml:space="preserve"> </w:t>
      </w:r>
      <w:r w:rsidR="002B661F">
        <w:rPr>
          <w:rFonts w:ascii="Times New Roman" w:eastAsia="Times New Roman" w:hAnsi="Times New Roman" w:cs="Times New Roman"/>
          <w:b/>
          <w:bCs/>
          <w:color w:val="000000"/>
          <w:sz w:val="20"/>
          <w:szCs w:val="20"/>
        </w:rPr>
        <w:t>actions</w:t>
      </w:r>
    </w:p>
    <w:p w:rsidR="00F942A7" w:rsidRDefault="002B661F" w:rsidP="00262779">
      <w:pPr>
        <w:spacing w:after="0" w:line="275" w:lineRule="auto"/>
        <w:ind w:right="13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There has been an improvement within the understanding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of the response characteristics and injury mechanisms of civil engineering works, the behaviors of that vary fro</w:t>
      </w:r>
      <w:r w:rsidR="00B47A2C">
        <w:rPr>
          <w:rFonts w:ascii="Times New Roman" w:eastAsia="Times New Roman" w:hAnsi="Times New Roman" w:cs="Times New Roman"/>
          <w:color w:val="000000"/>
          <w:sz w:val="20"/>
          <w:szCs w:val="20"/>
        </w:rPr>
        <w:t>m linear elastic to nonlinear. S</w:t>
      </w:r>
      <w:r>
        <w:rPr>
          <w:rFonts w:ascii="Times New Roman" w:eastAsia="Times New Roman" w:hAnsi="Times New Roman" w:cs="Times New Roman"/>
          <w:color w:val="000000"/>
          <w:sz w:val="20"/>
          <w:szCs w:val="20"/>
        </w:rPr>
        <w:t xml:space="preserve">everal parameters based mostly on force, displacement, energy, or mixtures of those have been planned to quantitatively describe the failure mechanism and dynamic behavior of civil engineering works beneath unsafe actions. </w:t>
      </w:r>
      <w:r w:rsidR="00B47A2C">
        <w:rPr>
          <w:rFonts w:ascii="Times New Roman" w:eastAsia="Times New Roman" w:hAnsi="Times New Roman" w:cs="Times New Roman"/>
          <w:color w:val="000000"/>
          <w:sz w:val="20"/>
          <w:szCs w:val="20"/>
        </w:rPr>
        <w:t>Within</w:t>
      </w:r>
      <w:r>
        <w:rPr>
          <w:rFonts w:ascii="Times New Roman" w:eastAsia="Times New Roman" w:hAnsi="Times New Roman" w:cs="Times New Roman"/>
          <w:color w:val="000000"/>
          <w:sz w:val="20"/>
          <w:szCs w:val="20"/>
        </w:rPr>
        <w:t xml:space="preserve"> the method, many physical and numerical models are developed, with the latter having obvious benefits and showing</w:t>
      </w:r>
      <w:r w:rsidR="00B47A2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promise for application to the simulation of the injury of civil engineering works.</w:t>
      </w:r>
    </w:p>
    <w:p w:rsidR="00F942A7" w:rsidRDefault="00F942A7">
      <w:pPr>
        <w:spacing w:after="0" w:line="200" w:lineRule="exact"/>
        <w:rPr>
          <w:rFonts w:ascii="Times New Roman" w:eastAsia="Times New Roman" w:hAnsi="Times New Roman" w:cs="Times New Roman"/>
          <w:sz w:val="20"/>
          <w:szCs w:val="20"/>
        </w:rPr>
      </w:pPr>
    </w:p>
    <w:p w:rsidR="00F942A7" w:rsidRDefault="002B661F">
      <w:pPr>
        <w:spacing w:after="0" w:line="275" w:lineRule="auto"/>
        <w:ind w:right="94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r>
        <w:rPr>
          <w:rFonts w:ascii="Times New Roman" w:eastAsia="Times New Roman" w:hAnsi="Times New Roman" w:cs="Times New Roman"/>
          <w:color w:val="000000"/>
          <w:spacing w:val="50"/>
          <w:sz w:val="20"/>
          <w:szCs w:val="20"/>
        </w:rPr>
        <w:t xml:space="preserve"> </w:t>
      </w:r>
      <w:r>
        <w:rPr>
          <w:rFonts w:ascii="Times New Roman" w:eastAsia="Times New Roman" w:hAnsi="Times New Roman" w:cs="Times New Roman"/>
          <w:b/>
          <w:bCs/>
          <w:color w:val="000000"/>
          <w:sz w:val="20"/>
          <w:szCs w:val="20"/>
        </w:rPr>
        <w:t>Engineering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measures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design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codes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for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enhancing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hazard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resistance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capability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civil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engineering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works</w:t>
      </w:r>
    </w:p>
    <w:p w:rsidR="00F942A7" w:rsidRDefault="00F942A7">
      <w:pPr>
        <w:spacing w:after="19" w:line="180" w:lineRule="exact"/>
        <w:rPr>
          <w:rFonts w:ascii="Times New Roman" w:eastAsia="Times New Roman" w:hAnsi="Times New Roman" w:cs="Times New Roman"/>
          <w:sz w:val="18"/>
          <w:szCs w:val="18"/>
        </w:rPr>
      </w:pPr>
    </w:p>
    <w:p w:rsidR="00F942A7" w:rsidRDefault="002B661F" w:rsidP="00262779">
      <w:pPr>
        <w:spacing w:after="0" w:line="275" w:lineRule="auto"/>
        <w:ind w:right="110" w:firstLine="5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 technologies and design codes are the foremost necessary basis for increasing the hazard resistance</w:t>
      </w:r>
      <w:r>
        <w:rPr>
          <w:rFonts w:ascii="Times New Roman" w:eastAsia="Times New Roman" w:hAnsi="Times New Roman" w:cs="Times New Roman"/>
          <w:color w:val="000000"/>
          <w:spacing w:val="44"/>
          <w:sz w:val="20"/>
          <w:szCs w:val="20"/>
        </w:rPr>
        <w:t xml:space="preserve"> </w:t>
      </w:r>
      <w:r>
        <w:rPr>
          <w:rFonts w:ascii="Times New Roman" w:eastAsia="Times New Roman" w:hAnsi="Times New Roman" w:cs="Times New Roman"/>
          <w:color w:val="000000"/>
          <w:sz w:val="20"/>
          <w:szCs w:val="20"/>
        </w:rPr>
        <w:t xml:space="preserve">capacity of civil engineering works. Differing from research, engineering practice provides consideration to safety, cost, simplicity, effectiveness, and standardization. </w:t>
      </w:r>
      <w:r w:rsidR="00B47A2C">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z w:val="20"/>
          <w:szCs w:val="20"/>
        </w:rPr>
        <w:t xml:space="preserve"> supply of effective</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solutions to civil engineering issues at an affordable cost is usually more vital than the</w:t>
      </w:r>
      <w:r>
        <w:rPr>
          <w:rFonts w:ascii="Times New Roman" w:eastAsia="Times New Roman" w:hAnsi="Times New Roman" w:cs="Times New Roman"/>
          <w:color w:val="000000"/>
          <w:spacing w:val="82"/>
          <w:sz w:val="20"/>
          <w:szCs w:val="20"/>
        </w:rPr>
        <w:t xml:space="preserve"> </w:t>
      </w:r>
      <w:r>
        <w:rPr>
          <w:rFonts w:ascii="Times New Roman" w:eastAsia="Times New Roman" w:hAnsi="Times New Roman" w:cs="Times New Roman"/>
          <w:color w:val="000000"/>
          <w:sz w:val="20"/>
          <w:szCs w:val="20"/>
        </w:rPr>
        <w:t>scientific quantification of the elaborate parameters. Additionally, research findings must be enforced in civil engineering constructions for them to be of any profit to</w:t>
      </w:r>
      <w:r>
        <w:rPr>
          <w:rFonts w:ascii="Times New Roman" w:eastAsia="Times New Roman" w:hAnsi="Times New Roman" w:cs="Times New Roman"/>
          <w:color w:val="000000"/>
          <w:spacing w:val="70"/>
          <w:sz w:val="20"/>
          <w:szCs w:val="20"/>
        </w:rPr>
        <w:t xml:space="preserve"> </w:t>
      </w:r>
      <w:r>
        <w:rPr>
          <w:rFonts w:ascii="Times New Roman" w:eastAsia="Times New Roman" w:hAnsi="Times New Roman" w:cs="Times New Roman"/>
          <w:color w:val="000000"/>
          <w:sz w:val="20"/>
          <w:szCs w:val="20"/>
        </w:rPr>
        <w:t xml:space="preserve">the community. </w:t>
      </w:r>
      <w:r w:rsidR="00B47A2C">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z w:val="20"/>
          <w:szCs w:val="20"/>
        </w:rPr>
        <w:t xml:space="preserve"> the present finish, design codes and standards are developed for the utilization of scientific and technological innovations to guard civil engineering works under unsafe actions. However, extra effort is needed</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within the directions of management and regulation that</w:t>
      </w:r>
      <w:r>
        <w:rPr>
          <w:rFonts w:ascii="Times New Roman" w:eastAsia="Times New Roman" w:hAnsi="Times New Roman" w:cs="Times New Roman"/>
          <w:color w:val="000000"/>
          <w:spacing w:val="81"/>
          <w:sz w:val="20"/>
          <w:szCs w:val="20"/>
        </w:rPr>
        <w:t xml:space="preserve"> </w:t>
      </w:r>
      <w:r>
        <w:rPr>
          <w:rFonts w:ascii="Times New Roman" w:eastAsia="Times New Roman" w:hAnsi="Times New Roman" w:cs="Times New Roman"/>
          <w:color w:val="000000"/>
          <w:sz w:val="20"/>
          <w:szCs w:val="20"/>
        </w:rPr>
        <w:t>are beyond the scope of this paper.</w:t>
      </w:r>
    </w:p>
    <w:p w:rsidR="00F942A7" w:rsidRDefault="00F942A7">
      <w:pPr>
        <w:spacing w:after="19" w:line="180" w:lineRule="exact"/>
        <w:rPr>
          <w:rFonts w:ascii="Times New Roman" w:eastAsia="Times New Roman" w:hAnsi="Times New Roman" w:cs="Times New Roman"/>
          <w:sz w:val="18"/>
          <w:szCs w:val="18"/>
        </w:rPr>
      </w:pPr>
    </w:p>
    <w:p w:rsidR="00F942A7" w:rsidRDefault="002B661F">
      <w:pPr>
        <w:spacing w:after="0" w:line="275" w:lineRule="auto"/>
        <w:ind w:right="144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MANAGING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DISASTERS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THROUGH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CONSTRUCTION</w:t>
      </w:r>
    </w:p>
    <w:p w:rsidR="00F942A7" w:rsidRDefault="00F942A7">
      <w:pPr>
        <w:spacing w:after="24" w:line="240" w:lineRule="exact"/>
        <w:rPr>
          <w:rFonts w:ascii="Times New Roman" w:eastAsia="Times New Roman" w:hAnsi="Times New Roman" w:cs="Times New Roman"/>
          <w:sz w:val="24"/>
          <w:szCs w:val="24"/>
        </w:rPr>
      </w:pPr>
    </w:p>
    <w:p w:rsidR="00F942A7" w:rsidRDefault="002B661F" w:rsidP="00262779">
      <w:pPr>
        <w:spacing w:after="0" w:line="275" w:lineRule="auto"/>
        <w:ind w:right="12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Whereas disaster management has several dimensions, it'd seem that those relating to the built surroundings are high</w:t>
      </w:r>
      <w:r>
        <w:rPr>
          <w:rFonts w:ascii="Times New Roman" w:eastAsia="Times New Roman" w:hAnsi="Times New Roman" w:cs="Times New Roman"/>
          <w:color w:val="000000"/>
          <w:spacing w:val="36"/>
          <w:sz w:val="20"/>
          <w:szCs w:val="20"/>
        </w:rPr>
        <w:t xml:space="preserve"> </w:t>
      </w:r>
      <w:r>
        <w:rPr>
          <w:rFonts w:ascii="Times New Roman" w:eastAsia="Times New Roman" w:hAnsi="Times New Roman" w:cs="Times New Roman"/>
          <w:color w:val="000000"/>
          <w:sz w:val="20"/>
          <w:szCs w:val="20"/>
        </w:rPr>
        <w:t>in priority. The post-disaster report on the Gujarat earthquake, ready by the world Bank and Asian Development Bank, identified the subsequent immediate needs: provision of temporary shelter before the onset of</w:t>
      </w:r>
      <w:r>
        <w:rPr>
          <w:rFonts w:ascii="Times New Roman" w:eastAsia="Times New Roman" w:hAnsi="Times New Roman" w:cs="Times New Roman"/>
          <w:color w:val="000000"/>
          <w:spacing w:val="20"/>
          <w:sz w:val="20"/>
          <w:szCs w:val="20"/>
        </w:rPr>
        <w:t xml:space="preserve"> </w:t>
      </w:r>
      <w:r>
        <w:rPr>
          <w:rFonts w:ascii="Times New Roman" w:eastAsia="Times New Roman" w:hAnsi="Times New Roman" w:cs="Times New Roman"/>
          <w:color w:val="000000"/>
          <w:sz w:val="20"/>
          <w:szCs w:val="20"/>
        </w:rPr>
        <w:t>the monsoon season; restoration of public services like hospitals, schools, facility, power, communications, municipal and environmental infrastructure, and state administration; and, securing income-earning opportunities for vulnerable individuals within the affected areas (World Bank, 2001).</w:t>
      </w:r>
    </w:p>
    <w:p w:rsidR="00F942A7" w:rsidRDefault="00F942A7">
      <w:pPr>
        <w:spacing w:after="19" w:line="180" w:lineRule="exact"/>
        <w:rPr>
          <w:rFonts w:ascii="Times New Roman" w:eastAsia="Times New Roman" w:hAnsi="Times New Roman" w:cs="Times New Roman"/>
          <w:sz w:val="18"/>
          <w:szCs w:val="18"/>
        </w:rPr>
      </w:pPr>
    </w:p>
    <w:p w:rsidR="00F942A7" w:rsidRDefault="002B661F">
      <w:pPr>
        <w:spacing w:after="0" w:line="231"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World Bank (2001) observes that international</w:t>
      </w:r>
    </w:p>
    <w:p w:rsidR="00F942A7" w:rsidRDefault="009032F4" w:rsidP="009032F4">
      <w:pPr>
        <w:rPr>
          <w:rFonts w:ascii="Times New Roman" w:eastAsia="Times New Roman" w:hAnsi="Times New Roman" w:cs="Times New Roman"/>
          <w:color w:val="000000"/>
          <w:sz w:val="20"/>
          <w:szCs w:val="20"/>
        </w:rPr>
      </w:pPr>
      <w:r>
        <w:t xml:space="preserve"> </w:t>
      </w:r>
      <w:proofErr w:type="spellStart"/>
      <w:proofErr w:type="gramStart"/>
      <w:r w:rsidR="002B661F">
        <w:rPr>
          <w:rFonts w:ascii="Times New Roman" w:eastAsia="Times New Roman" w:hAnsi="Times New Roman" w:cs="Times New Roman"/>
          <w:color w:val="000000"/>
          <w:sz w:val="20"/>
          <w:szCs w:val="20"/>
        </w:rPr>
        <w:t>xpertise</w:t>
      </w:r>
      <w:proofErr w:type="spellEnd"/>
      <w:proofErr w:type="gramEnd"/>
      <w:r w:rsidR="002B661F">
        <w:rPr>
          <w:rFonts w:ascii="Times New Roman" w:eastAsia="Times New Roman" w:hAnsi="Times New Roman" w:cs="Times New Roman"/>
          <w:color w:val="000000"/>
          <w:sz w:val="20"/>
          <w:szCs w:val="20"/>
        </w:rPr>
        <w:t xml:space="preserve"> from different disaster-hit areas suggests that the recovery programme ought to follow principles including:</w:t>
      </w:r>
    </w:p>
    <w:p w:rsidR="00F942A7" w:rsidRDefault="00F942A7">
      <w:pPr>
        <w:spacing w:after="19" w:line="180" w:lineRule="exact"/>
        <w:rPr>
          <w:rFonts w:ascii="Times New Roman" w:eastAsia="Times New Roman" w:hAnsi="Times New Roman" w:cs="Times New Roman"/>
          <w:sz w:val="18"/>
          <w:szCs w:val="18"/>
        </w:rPr>
      </w:pPr>
    </w:p>
    <w:p w:rsidR="00F942A7" w:rsidRDefault="00B47A2C" w:rsidP="00262779">
      <w:pPr>
        <w:spacing w:after="0" w:line="275" w:lineRule="auto"/>
        <w:ind w:right="-20"/>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The</w:t>
      </w:r>
      <w:r w:rsidR="002B661F">
        <w:rPr>
          <w:rFonts w:ascii="Times New Roman" w:eastAsia="Times New Roman" w:hAnsi="Times New Roman" w:cs="Times New Roman"/>
          <w:color w:val="000000"/>
          <w:sz w:val="20"/>
          <w:szCs w:val="20"/>
        </w:rPr>
        <w:t xml:space="preserve"> revival of the economy; empowering people and communities; affordability, private sector participation,</w:t>
      </w:r>
      <w:r w:rsidR="002B661F">
        <w:rPr>
          <w:rFonts w:ascii="Times New Roman" w:eastAsia="Times New Roman" w:hAnsi="Times New Roman" w:cs="Times New Roman"/>
          <w:color w:val="000000"/>
          <w:spacing w:val="81"/>
          <w:sz w:val="20"/>
          <w:szCs w:val="20"/>
        </w:rPr>
        <w:t xml:space="preserve"> </w:t>
      </w:r>
      <w:r w:rsidR="002B661F">
        <w:rPr>
          <w:rFonts w:ascii="Times New Roman" w:eastAsia="Times New Roman" w:hAnsi="Times New Roman" w:cs="Times New Roman"/>
          <w:color w:val="000000"/>
          <w:sz w:val="20"/>
          <w:szCs w:val="20"/>
        </w:rPr>
        <w:t>and equity; decentralization; and communication and transparency.</w:t>
      </w:r>
      <w:proofErr w:type="gramEnd"/>
      <w:r w:rsidR="002B661F">
        <w:rPr>
          <w:rFonts w:ascii="Times New Roman" w:eastAsia="Times New Roman" w:hAnsi="Times New Roman" w:cs="Times New Roman"/>
          <w:color w:val="000000"/>
          <w:sz w:val="20"/>
          <w:szCs w:val="20"/>
        </w:rPr>
        <w:t xml:space="preserve"> Consultation with, and participation by, the affected communities should be at the center of the</w:t>
      </w:r>
      <w:r w:rsidR="002B661F">
        <w:rPr>
          <w:rFonts w:ascii="Times New Roman" w:eastAsia="Times New Roman" w:hAnsi="Times New Roman" w:cs="Times New Roman"/>
          <w:color w:val="000000"/>
          <w:spacing w:val="15"/>
          <w:sz w:val="20"/>
          <w:szCs w:val="20"/>
        </w:rPr>
        <w:t xml:space="preserve"> </w:t>
      </w:r>
      <w:r w:rsidR="002B661F">
        <w:rPr>
          <w:rFonts w:ascii="Times New Roman" w:eastAsia="Times New Roman" w:hAnsi="Times New Roman" w:cs="Times New Roman"/>
          <w:color w:val="000000"/>
          <w:sz w:val="20"/>
          <w:szCs w:val="20"/>
        </w:rPr>
        <w:t xml:space="preserve">recovery programme, including, as far as doable, reconstruction of their own homes by people in their original location. </w:t>
      </w:r>
      <w:r>
        <w:rPr>
          <w:rFonts w:ascii="Times New Roman" w:eastAsia="Times New Roman" w:hAnsi="Times New Roman" w:cs="Times New Roman"/>
          <w:color w:val="000000"/>
          <w:sz w:val="20"/>
          <w:szCs w:val="20"/>
        </w:rPr>
        <w:t>When</w:t>
      </w:r>
      <w:r w:rsidR="002B661F">
        <w:rPr>
          <w:rFonts w:ascii="Times New Roman" w:eastAsia="Times New Roman" w:hAnsi="Times New Roman" w:cs="Times New Roman"/>
          <w:color w:val="000000"/>
          <w:sz w:val="20"/>
          <w:szCs w:val="20"/>
        </w:rPr>
        <w:t xml:space="preserve"> learning the post-war</w:t>
      </w:r>
      <w:r w:rsidR="002B661F">
        <w:rPr>
          <w:rFonts w:ascii="Times New Roman" w:eastAsia="Times New Roman" w:hAnsi="Times New Roman" w:cs="Times New Roman"/>
          <w:color w:val="000000"/>
          <w:spacing w:val="59"/>
          <w:sz w:val="20"/>
          <w:szCs w:val="20"/>
        </w:rPr>
        <w:t xml:space="preserve"> </w:t>
      </w:r>
      <w:r w:rsidR="002B661F">
        <w:rPr>
          <w:rFonts w:ascii="Times New Roman" w:eastAsia="Times New Roman" w:hAnsi="Times New Roman" w:cs="Times New Roman"/>
          <w:color w:val="000000"/>
          <w:sz w:val="20"/>
          <w:szCs w:val="20"/>
        </w:rPr>
        <w:t>reconstruction of villages in Lebanon, El-Masri, and</w:t>
      </w:r>
      <w:r w:rsidR="002B661F">
        <w:rPr>
          <w:rFonts w:ascii="Times New Roman" w:eastAsia="Times New Roman" w:hAnsi="Times New Roman" w:cs="Times New Roman"/>
          <w:color w:val="000000"/>
          <w:spacing w:val="70"/>
          <w:sz w:val="20"/>
          <w:szCs w:val="20"/>
        </w:rPr>
        <w:t xml:space="preserve"> </w:t>
      </w:r>
      <w:r w:rsidR="002B661F">
        <w:rPr>
          <w:rFonts w:ascii="Times New Roman" w:eastAsia="Times New Roman" w:hAnsi="Times New Roman" w:cs="Times New Roman"/>
          <w:color w:val="000000"/>
          <w:sz w:val="20"/>
          <w:szCs w:val="20"/>
        </w:rPr>
        <w:t>Kellett (2001) conjointly stressed community participation. To attain the on top of parts, all the parts of industry development ought to be pursued in developing countries. First, human resource development ought to equip construction professionals with the data and skills required to undertake acceptable styles and construction. It ought to be doable for local practitioners to stay themselves knowledgeable of developments in data overseas. Second,</w:t>
      </w:r>
      <w:r w:rsidR="002B661F">
        <w:rPr>
          <w:rFonts w:ascii="Times New Roman" w:eastAsia="Times New Roman" w:hAnsi="Times New Roman" w:cs="Times New Roman"/>
          <w:color w:val="000000"/>
          <w:spacing w:val="59"/>
          <w:sz w:val="20"/>
          <w:szCs w:val="20"/>
        </w:rPr>
        <w:t xml:space="preserve"> </w:t>
      </w:r>
      <w:r w:rsidR="002B661F">
        <w:rPr>
          <w:rFonts w:ascii="Times New Roman" w:eastAsia="Times New Roman" w:hAnsi="Times New Roman" w:cs="Times New Roman"/>
          <w:color w:val="000000"/>
          <w:sz w:val="20"/>
          <w:szCs w:val="20"/>
        </w:rPr>
        <w:t xml:space="preserve">a programme of materials development ought to be instituted in each region to search out high-performing (disaster-resistant) materials that are suited to the native context and are of excellent quality, durability, and affordability. Third, it </w:t>
      </w:r>
      <w:r w:rsidR="002B661F">
        <w:rPr>
          <w:rFonts w:ascii="Times New Roman" w:eastAsia="Times New Roman" w:hAnsi="Times New Roman" w:cs="Times New Roman"/>
          <w:color w:val="000000"/>
          <w:sz w:val="20"/>
          <w:szCs w:val="20"/>
        </w:rPr>
        <w:lastRenderedPageBreak/>
        <w:t>is necessary to place measures in</w:t>
      </w:r>
      <w:r w:rsidR="002B661F">
        <w:rPr>
          <w:rFonts w:ascii="Times New Roman" w:eastAsia="Times New Roman" w:hAnsi="Times New Roman" w:cs="Times New Roman"/>
          <w:color w:val="000000"/>
          <w:spacing w:val="70"/>
          <w:sz w:val="20"/>
          <w:szCs w:val="20"/>
        </w:rPr>
        <w:t xml:space="preserve"> </w:t>
      </w:r>
      <w:r w:rsidR="002B661F">
        <w:rPr>
          <w:rFonts w:ascii="Times New Roman" w:eastAsia="Times New Roman" w:hAnsi="Times New Roman" w:cs="Times New Roman"/>
          <w:color w:val="000000"/>
          <w:sz w:val="20"/>
          <w:szCs w:val="20"/>
        </w:rPr>
        <w:t>situ in pursuit of the technological development of</w:t>
      </w:r>
      <w:r w:rsidR="002B661F">
        <w:rPr>
          <w:rFonts w:ascii="Times New Roman" w:eastAsia="Times New Roman" w:hAnsi="Times New Roman" w:cs="Times New Roman"/>
          <w:color w:val="000000"/>
          <w:spacing w:val="49"/>
          <w:sz w:val="20"/>
          <w:szCs w:val="20"/>
        </w:rPr>
        <w:t xml:space="preserve"> </w:t>
      </w:r>
      <w:r w:rsidR="002B661F">
        <w:rPr>
          <w:rFonts w:ascii="Times New Roman" w:eastAsia="Times New Roman" w:hAnsi="Times New Roman" w:cs="Times New Roman"/>
          <w:color w:val="000000"/>
          <w:sz w:val="20"/>
          <w:szCs w:val="20"/>
        </w:rPr>
        <w:t>the</w:t>
      </w:r>
    </w:p>
    <w:p w:rsidR="00F942A7" w:rsidRDefault="00F942A7">
      <w:pPr>
        <w:spacing w:after="0" w:line="240" w:lineRule="exact"/>
        <w:rPr>
          <w:rFonts w:ascii="Times New Roman" w:eastAsia="Times New Roman" w:hAnsi="Times New Roman" w:cs="Times New Roman"/>
          <w:sz w:val="24"/>
          <w:szCs w:val="24"/>
        </w:rPr>
      </w:pPr>
    </w:p>
    <w:p w:rsidR="00F942A7" w:rsidRDefault="00F942A7">
      <w:pPr>
        <w:spacing w:after="0" w:line="240" w:lineRule="exact"/>
        <w:rPr>
          <w:rFonts w:ascii="Times New Roman" w:eastAsia="Times New Roman" w:hAnsi="Times New Roman" w:cs="Times New Roman"/>
          <w:sz w:val="24"/>
          <w:szCs w:val="24"/>
        </w:rPr>
      </w:pPr>
    </w:p>
    <w:p w:rsidR="00F942A7" w:rsidRDefault="00F942A7">
      <w:pPr>
        <w:spacing w:after="13" w:line="180" w:lineRule="exact"/>
        <w:rPr>
          <w:rFonts w:ascii="Times New Roman" w:eastAsia="Times New Roman" w:hAnsi="Times New Roman" w:cs="Times New Roman"/>
          <w:sz w:val="18"/>
          <w:szCs w:val="18"/>
        </w:rPr>
      </w:pPr>
    </w:p>
    <w:p w:rsidR="00F942A7" w:rsidRDefault="002B661F" w:rsidP="00262779">
      <w:pPr>
        <w:spacing w:after="0" w:line="275" w:lineRule="auto"/>
        <w:ind w:right="468" w:firstLine="1303"/>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RECOMMENDATIONS</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z w:val="20"/>
          <w:szCs w:val="20"/>
        </w:rPr>
        <w:t>Individual developing countries and regional or sub-regional partnerships of them, are creating combined efforts to attain peace, stability and socio-economic</w:t>
      </w:r>
    </w:p>
    <w:p w:rsidR="00F942A7" w:rsidRDefault="002B661F" w:rsidP="00262779">
      <w:pPr>
        <w:spacing w:after="0" w:line="275" w:lineRule="auto"/>
        <w:ind w:right="4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development with a view to increasing opportunities and fostering larger wealth creation (Bartels, 2001). </w:t>
      </w:r>
      <w:r w:rsidR="00B47A2C">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z w:val="20"/>
          <w:szCs w:val="20"/>
        </w:rPr>
        <w:t xml:space="preserve"> instance, actions are presently being taken to place Africa on the trail to sustained growth and improved living conditions for its individuals through a partnership among African countries and also the international community under the New Economic Partnership for African Development (NEPAD).</w:t>
      </w:r>
    </w:p>
    <w:p w:rsidR="00F942A7" w:rsidRDefault="00F942A7">
      <w:pPr>
        <w:spacing w:after="0" w:line="200" w:lineRule="exact"/>
        <w:rPr>
          <w:rFonts w:ascii="Times New Roman" w:eastAsia="Times New Roman" w:hAnsi="Times New Roman" w:cs="Times New Roman"/>
          <w:sz w:val="20"/>
          <w:szCs w:val="20"/>
        </w:rPr>
      </w:pPr>
    </w:p>
    <w:p w:rsidR="00F942A7" w:rsidRDefault="002B661F">
      <w:pPr>
        <w:spacing w:after="0" w:line="240" w:lineRule="auto"/>
        <w:ind w:left="1698"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CONCLUSION</w:t>
      </w:r>
    </w:p>
    <w:p w:rsidR="00F942A7" w:rsidRDefault="00F942A7">
      <w:pPr>
        <w:spacing w:after="14" w:line="220" w:lineRule="exact"/>
        <w:rPr>
          <w:rFonts w:ascii="Times New Roman" w:eastAsia="Times New Roman" w:hAnsi="Times New Roman" w:cs="Times New Roman"/>
        </w:rPr>
      </w:pPr>
    </w:p>
    <w:p w:rsidR="00F942A7" w:rsidRDefault="002B661F" w:rsidP="00262779">
      <w:pPr>
        <w:spacing w:after="0" w:line="275" w:lineRule="auto"/>
        <w:ind w:right="2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Among the various kinds of disasters, civil engineering disasters are the foremost closely associated with human beings and have recognized a very important stimulant for civil engineering development. </w:t>
      </w:r>
      <w:r w:rsidR="00B47A2C">
        <w:rPr>
          <w:rFonts w:ascii="Times New Roman" w:eastAsia="Times New Roman" w:hAnsi="Times New Roman" w:cs="Times New Roman"/>
          <w:color w:val="000000"/>
          <w:sz w:val="20"/>
          <w:szCs w:val="20"/>
        </w:rPr>
        <w:t>Several</w:t>
      </w:r>
      <w:r>
        <w:rPr>
          <w:rFonts w:ascii="Times New Roman" w:eastAsia="Times New Roman" w:hAnsi="Times New Roman" w:cs="Times New Roman"/>
          <w:color w:val="000000"/>
          <w:sz w:val="20"/>
          <w:szCs w:val="20"/>
        </w:rPr>
        <w:t xml:space="preserve"> scientific and technological topics are relevant to the understanding and mitigation of civil engineering disasters, the conception of that emphasizes the transformation of civil engineering works from hazard-bearing bodies into hazards once they</w:t>
      </w:r>
    </w:p>
    <w:p w:rsidR="00F942A7" w:rsidRDefault="002B661F" w:rsidP="00262779">
      <w:pPr>
        <w:spacing w:after="0" w:line="231" w:lineRule="auto"/>
        <w:ind w:right="-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fail. </w:t>
      </w:r>
      <w:r w:rsidR="00B47A2C">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z w:val="20"/>
          <w:szCs w:val="20"/>
        </w:rPr>
        <w:t xml:space="preserve"> like disasters caused by natural hazards, which</w:t>
      </w:r>
    </w:p>
    <w:p w:rsidR="00F942A7" w:rsidRDefault="002B661F">
      <w:pPr>
        <w:spacing w:after="0" w:line="275" w:lineRule="auto"/>
        <w:ind w:right="161"/>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trade</w:t>
      </w:r>
      <w:proofErr w:type="gramEnd"/>
      <w:r>
        <w:rPr>
          <w:rFonts w:ascii="Times New Roman" w:eastAsia="Times New Roman" w:hAnsi="Times New Roman" w:cs="Times New Roman"/>
          <w:color w:val="000000"/>
          <w:sz w:val="20"/>
          <w:szCs w:val="20"/>
        </w:rPr>
        <w:t xml:space="preserve"> to confirm that it's the potential to handle the varied projects which can be needed to provide protection against disasters, and those that the post-disaster</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reconstruction method can involve.</w:t>
      </w:r>
    </w:p>
    <w:p w:rsidR="00F942A7" w:rsidRDefault="00F942A7">
      <w:pPr>
        <w:spacing w:after="0" w:line="240" w:lineRule="exact"/>
        <w:rPr>
          <w:rFonts w:ascii="Times New Roman" w:eastAsia="Times New Roman" w:hAnsi="Times New Roman" w:cs="Times New Roman"/>
          <w:sz w:val="24"/>
          <w:szCs w:val="24"/>
        </w:rPr>
      </w:pPr>
    </w:p>
    <w:p w:rsidR="00F942A7" w:rsidRDefault="00F942A7">
      <w:pPr>
        <w:spacing w:after="0" w:line="240" w:lineRule="exact"/>
        <w:rPr>
          <w:rFonts w:ascii="Times New Roman" w:eastAsia="Times New Roman" w:hAnsi="Times New Roman" w:cs="Times New Roman"/>
          <w:sz w:val="24"/>
          <w:szCs w:val="24"/>
        </w:rPr>
      </w:pPr>
    </w:p>
    <w:p w:rsidR="00F942A7" w:rsidRDefault="00B47A2C" w:rsidP="00262779">
      <w:pPr>
        <w:spacing w:after="0" w:line="275" w:lineRule="auto"/>
        <w:ind w:right="139"/>
        <w:jc w:val="both"/>
        <w:rPr>
          <w:rFonts w:ascii="Times New Roman" w:eastAsia="Times New Roman" w:hAnsi="Times New Roman" w:cs="Times New Roman"/>
          <w:color w:val="000000"/>
          <w:sz w:val="20"/>
          <w:szCs w:val="20"/>
        </w:rPr>
      </w:pPr>
      <w:proofErr w:type="spellStart"/>
      <w:proofErr w:type="gramStart"/>
      <w:r>
        <w:rPr>
          <w:rFonts w:ascii="Times New Roman" w:eastAsia="Times New Roman" w:hAnsi="Times New Roman" w:cs="Times New Roman"/>
          <w:color w:val="000000"/>
          <w:sz w:val="20"/>
          <w:szCs w:val="20"/>
        </w:rPr>
        <w:t>egularly</w:t>
      </w:r>
      <w:proofErr w:type="spellEnd"/>
      <w:proofErr w:type="gramEnd"/>
      <w:r w:rsidR="002B661F">
        <w:rPr>
          <w:rFonts w:ascii="Times New Roman" w:eastAsia="Times New Roman" w:hAnsi="Times New Roman" w:cs="Times New Roman"/>
          <w:color w:val="000000"/>
          <w:sz w:val="20"/>
          <w:szCs w:val="20"/>
        </w:rPr>
        <w:t xml:space="preserve"> </w:t>
      </w:r>
      <w:r w:rsidR="00E61D87">
        <w:rPr>
          <w:rFonts w:ascii="Times New Roman" w:eastAsia="Times New Roman" w:hAnsi="Times New Roman" w:cs="Times New Roman"/>
          <w:color w:val="000000"/>
          <w:sz w:val="20"/>
          <w:szCs w:val="20"/>
        </w:rPr>
        <w:t>cannot</w:t>
      </w:r>
      <w:r w:rsidR="002B661F">
        <w:rPr>
          <w:rFonts w:ascii="Times New Roman" w:eastAsia="Times New Roman" w:hAnsi="Times New Roman" w:cs="Times New Roman"/>
          <w:color w:val="000000"/>
          <w:sz w:val="20"/>
          <w:szCs w:val="20"/>
        </w:rPr>
        <w:t xml:space="preserve"> be foreseen or controlled, civil engineering disasters will be effectively mitigated</w:t>
      </w:r>
      <w:r w:rsidR="002B661F">
        <w:rPr>
          <w:rFonts w:ascii="Times New Roman" w:eastAsia="Times New Roman" w:hAnsi="Times New Roman" w:cs="Times New Roman"/>
          <w:color w:val="000000"/>
          <w:spacing w:val="49"/>
          <w:sz w:val="20"/>
          <w:szCs w:val="20"/>
        </w:rPr>
        <w:t xml:space="preserve"> </w:t>
      </w:r>
      <w:r w:rsidR="002B661F">
        <w:rPr>
          <w:rFonts w:ascii="Times New Roman" w:eastAsia="Times New Roman" w:hAnsi="Times New Roman" w:cs="Times New Roman"/>
          <w:color w:val="000000"/>
          <w:sz w:val="20"/>
          <w:szCs w:val="20"/>
        </w:rPr>
        <w:t>based</w:t>
      </w:r>
      <w:r w:rsidR="002B661F">
        <w:rPr>
          <w:rFonts w:ascii="Times New Roman" w:eastAsia="Times New Roman" w:hAnsi="Times New Roman" w:cs="Times New Roman"/>
          <w:color w:val="000000"/>
          <w:spacing w:val="32"/>
          <w:sz w:val="20"/>
          <w:szCs w:val="20"/>
        </w:rPr>
        <w:t xml:space="preserve"> </w:t>
      </w:r>
      <w:r w:rsidR="002B661F">
        <w:rPr>
          <w:rFonts w:ascii="Times New Roman" w:eastAsia="Times New Roman" w:hAnsi="Times New Roman" w:cs="Times New Roman"/>
          <w:color w:val="000000"/>
          <w:sz w:val="20"/>
          <w:szCs w:val="20"/>
        </w:rPr>
        <w:t>on a radical understanding of the associated failure mechanisms and by improvement of the resistance</w:t>
      </w:r>
      <w:r w:rsidR="002B661F">
        <w:rPr>
          <w:rFonts w:ascii="Times New Roman" w:eastAsia="Times New Roman" w:hAnsi="Times New Roman" w:cs="Times New Roman"/>
          <w:color w:val="000000"/>
          <w:spacing w:val="70"/>
          <w:sz w:val="20"/>
          <w:szCs w:val="20"/>
        </w:rPr>
        <w:t xml:space="preserve"> </w:t>
      </w:r>
      <w:r w:rsidR="002B661F">
        <w:rPr>
          <w:rFonts w:ascii="Times New Roman" w:eastAsia="Times New Roman" w:hAnsi="Times New Roman" w:cs="Times New Roman"/>
          <w:color w:val="000000"/>
          <w:sz w:val="20"/>
          <w:szCs w:val="20"/>
        </w:rPr>
        <w:t xml:space="preserve">capacity of engineering works. </w:t>
      </w:r>
      <w:r>
        <w:rPr>
          <w:rFonts w:ascii="Times New Roman" w:eastAsia="Times New Roman" w:hAnsi="Times New Roman" w:cs="Times New Roman"/>
          <w:color w:val="000000"/>
          <w:sz w:val="20"/>
          <w:szCs w:val="20"/>
        </w:rPr>
        <w:t>The</w:t>
      </w:r>
      <w:r w:rsidR="002B661F">
        <w:rPr>
          <w:rFonts w:ascii="Times New Roman" w:eastAsia="Times New Roman" w:hAnsi="Times New Roman" w:cs="Times New Roman"/>
          <w:color w:val="000000"/>
          <w:sz w:val="20"/>
          <w:szCs w:val="20"/>
        </w:rPr>
        <w:t xml:space="preserve"> 2 goals of studies on applied science disasters are to know the evolutionary mechanisms of the failure of civil engineering works and</w:t>
      </w:r>
      <w:r w:rsidR="002B661F">
        <w:rPr>
          <w:rFonts w:ascii="Times New Roman" w:eastAsia="Times New Roman" w:hAnsi="Times New Roman" w:cs="Times New Roman"/>
          <w:color w:val="000000"/>
          <w:spacing w:val="58"/>
          <w:sz w:val="20"/>
          <w:szCs w:val="20"/>
        </w:rPr>
        <w:t xml:space="preserve"> </w:t>
      </w:r>
      <w:r w:rsidR="002B661F">
        <w:rPr>
          <w:rFonts w:ascii="Times New Roman" w:eastAsia="Times New Roman" w:hAnsi="Times New Roman" w:cs="Times New Roman"/>
          <w:color w:val="000000"/>
          <w:sz w:val="20"/>
          <w:szCs w:val="20"/>
        </w:rPr>
        <w:t xml:space="preserve">to mitigate the disasters to guard human communities. </w:t>
      </w:r>
      <w:r>
        <w:rPr>
          <w:rFonts w:ascii="Times New Roman" w:eastAsia="Times New Roman" w:hAnsi="Times New Roman" w:cs="Times New Roman"/>
          <w:color w:val="000000"/>
          <w:sz w:val="20"/>
          <w:szCs w:val="20"/>
        </w:rPr>
        <w:t>The</w:t>
      </w:r>
      <w:r w:rsidR="002B661F">
        <w:rPr>
          <w:rFonts w:ascii="Times New Roman" w:eastAsia="Times New Roman" w:hAnsi="Times New Roman" w:cs="Times New Roman"/>
          <w:color w:val="000000"/>
          <w:sz w:val="20"/>
          <w:szCs w:val="20"/>
        </w:rPr>
        <w:t xml:space="preserve"> previous goal will </w:t>
      </w:r>
      <w:r w:rsidR="002B661F">
        <w:rPr>
          <w:rFonts w:ascii="Times New Roman" w:eastAsia="Times New Roman" w:hAnsi="Times New Roman" w:cs="Times New Roman"/>
          <w:color w:val="000000"/>
          <w:sz w:val="20"/>
          <w:szCs w:val="20"/>
        </w:rPr>
        <w:lastRenderedPageBreak/>
        <w:t>solely be accomplished by accurate replica of the failure of the engineering works, whereas the latter needs comprehensive improvement of the</w:t>
      </w:r>
      <w:r w:rsidR="002B661F">
        <w:rPr>
          <w:rFonts w:ascii="Times New Roman" w:eastAsia="Times New Roman" w:hAnsi="Times New Roman" w:cs="Times New Roman"/>
          <w:color w:val="000000"/>
          <w:spacing w:val="31"/>
          <w:sz w:val="20"/>
          <w:szCs w:val="20"/>
        </w:rPr>
        <w:t xml:space="preserve"> </w:t>
      </w:r>
      <w:r w:rsidR="002B661F">
        <w:rPr>
          <w:rFonts w:ascii="Times New Roman" w:eastAsia="Times New Roman" w:hAnsi="Times New Roman" w:cs="Times New Roman"/>
          <w:color w:val="000000"/>
          <w:sz w:val="20"/>
          <w:szCs w:val="20"/>
        </w:rPr>
        <w:t>engineering works.</w:t>
      </w:r>
    </w:p>
    <w:p w:rsidR="00F942A7" w:rsidRDefault="00F942A7">
      <w:pPr>
        <w:spacing w:after="0" w:line="240" w:lineRule="exact"/>
        <w:rPr>
          <w:rFonts w:ascii="Times New Roman" w:eastAsia="Times New Roman" w:hAnsi="Times New Roman" w:cs="Times New Roman"/>
          <w:sz w:val="24"/>
          <w:szCs w:val="24"/>
        </w:rPr>
      </w:pPr>
    </w:p>
    <w:p w:rsidR="00F942A7" w:rsidRDefault="00F942A7">
      <w:pPr>
        <w:spacing w:after="4" w:line="220" w:lineRule="exact"/>
        <w:rPr>
          <w:rFonts w:ascii="Times New Roman" w:eastAsia="Times New Roman" w:hAnsi="Times New Roman" w:cs="Times New Roman"/>
        </w:rPr>
      </w:pPr>
    </w:p>
    <w:p w:rsidR="00F942A7" w:rsidRDefault="002B661F">
      <w:pPr>
        <w:spacing w:after="0" w:line="240" w:lineRule="auto"/>
        <w:ind w:left="1703"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REFERENCES</w:t>
      </w:r>
    </w:p>
    <w:p w:rsidR="00904530" w:rsidRDefault="00904530" w:rsidP="00904530">
      <w:pPr>
        <w:spacing w:after="0" w:line="240" w:lineRule="auto"/>
        <w:ind w:left="495" w:right="-20"/>
        <w:rPr>
          <w:rFonts w:ascii="Times New Roman" w:eastAsia="Times New Roman" w:hAnsi="Times New Roman" w:cs="Times New Roman"/>
          <w:i/>
          <w:iCs/>
          <w:color w:val="000000"/>
          <w:sz w:val="16"/>
          <w:szCs w:val="16"/>
        </w:rPr>
      </w:pPr>
    </w:p>
    <w:p w:rsidR="002A41AD" w:rsidRDefault="002A41AD" w:rsidP="002A41AD">
      <w:pPr>
        <w:spacing w:before="34" w:after="0" w:line="268" w:lineRule="auto"/>
        <w:ind w:left="855" w:right="210" w:hanging="36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76"/>
          <w:sz w:val="20"/>
          <w:szCs w:val="20"/>
        </w:rPr>
        <w:t xml:space="preserve"> </w:t>
      </w:r>
      <w:proofErr w:type="spellStart"/>
      <w:r>
        <w:rPr>
          <w:rFonts w:ascii="Times New Roman" w:eastAsia="Times New Roman" w:hAnsi="Times New Roman" w:cs="Times New Roman"/>
          <w:i/>
          <w:iCs/>
          <w:color w:val="000000"/>
          <w:sz w:val="16"/>
          <w:szCs w:val="16"/>
        </w:rPr>
        <w:t>Xie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Lili</w:t>
      </w:r>
      <w:proofErr w:type="spellEnd"/>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Qu</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Zhe</w:t>
      </w:r>
      <w:proofErr w:type="spellEnd"/>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civil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engineering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disasters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their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mitigation”,</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Earthq</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Eng</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&amp;</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Eng</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Vib</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(2018)</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17:</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1-10</w:t>
      </w:r>
    </w:p>
    <w:p w:rsidR="002A41AD" w:rsidRDefault="002A41AD" w:rsidP="002A41AD">
      <w:pPr>
        <w:spacing w:after="0" w:line="270" w:lineRule="auto"/>
        <w:ind w:left="855" w:right="148" w:hanging="36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0"/>
          <w:szCs w:val="20"/>
        </w:rPr>
        <w:lastRenderedPageBreak/>
        <w:t>[2]</w:t>
      </w:r>
      <w:r>
        <w:rPr>
          <w:rFonts w:ascii="Times New Roman" w:eastAsia="Times New Roman" w:hAnsi="Times New Roman" w:cs="Times New Roman"/>
          <w:color w:val="000000"/>
          <w:spacing w:val="76"/>
          <w:sz w:val="20"/>
          <w:szCs w:val="20"/>
        </w:rPr>
        <w:t xml:space="preserve"> </w:t>
      </w:r>
      <w:r>
        <w:rPr>
          <w:rFonts w:ascii="Times New Roman" w:eastAsia="Times New Roman" w:hAnsi="Times New Roman" w:cs="Times New Roman"/>
          <w:i/>
          <w:iCs/>
          <w:color w:val="000000"/>
          <w:sz w:val="16"/>
          <w:szCs w:val="16"/>
        </w:rPr>
        <w:t>George</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Ofori</w:t>
      </w:r>
      <w:proofErr w:type="spellEnd"/>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“Construction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Industry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Development</w:t>
      </w:r>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i/>
          <w:iCs/>
          <w:color w:val="000000"/>
          <w:sz w:val="16"/>
          <w:szCs w:val="16"/>
        </w:rPr>
        <w:t>For</w:t>
      </w:r>
      <w:proofErr w:type="gram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Disaster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Prevention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Response”,</w:t>
      </w:r>
      <w:r>
        <w:rPr>
          <w:rFonts w:ascii="Times New Roman" w:eastAsia="Times New Roman" w:hAnsi="Times New Roman" w:cs="Times New Roman"/>
          <w:color w:val="000000"/>
          <w:spacing w:val="39"/>
          <w:sz w:val="16"/>
          <w:szCs w:val="16"/>
        </w:rPr>
        <w:t xml:space="preserve"> </w:t>
      </w:r>
      <w:r>
        <w:rPr>
          <w:rFonts w:ascii="Times New Roman" w:eastAsia="Times New Roman" w:hAnsi="Times New Roman" w:cs="Times New Roman"/>
          <w:i/>
          <w:iCs/>
          <w:color w:val="000000"/>
          <w:sz w:val="16"/>
          <w:szCs w:val="16"/>
        </w:rPr>
        <w:t>National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University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of</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Singapore.</w:t>
      </w:r>
    </w:p>
    <w:p w:rsidR="002A41AD" w:rsidRDefault="002A41AD" w:rsidP="002A41AD">
      <w:pPr>
        <w:spacing w:after="0" w:line="270" w:lineRule="auto"/>
        <w:ind w:left="855" w:right="188" w:hanging="36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pacing w:val="116"/>
          <w:sz w:val="20"/>
          <w:szCs w:val="20"/>
        </w:rPr>
        <w:t xml:space="preserve"> </w:t>
      </w:r>
      <w:proofErr w:type="spellStart"/>
      <w:r>
        <w:rPr>
          <w:rFonts w:ascii="Times New Roman" w:eastAsia="Times New Roman" w:hAnsi="Times New Roman" w:cs="Times New Roman"/>
          <w:i/>
          <w:iCs/>
          <w:color w:val="000000"/>
          <w:sz w:val="16"/>
          <w:szCs w:val="16"/>
        </w:rPr>
        <w:t>Mihail</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“Engineering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Measures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for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Landslide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Disaster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Mitigation”,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(Illinois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Institute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of</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Technology,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USA),</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Katsuo</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Sasahara</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(Kochi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University,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Japan)</w:t>
      </w:r>
    </w:p>
    <w:p w:rsidR="002A41AD" w:rsidRDefault="002A41AD" w:rsidP="002A41AD">
      <w:pPr>
        <w:spacing w:after="0" w:line="240" w:lineRule="auto"/>
        <w:ind w:left="49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pacing w:val="76"/>
          <w:sz w:val="20"/>
          <w:szCs w:val="20"/>
        </w:rPr>
        <w:t xml:space="preserve"> </w:t>
      </w:r>
      <w:r>
        <w:rPr>
          <w:rFonts w:ascii="Times New Roman" w:eastAsia="Times New Roman" w:hAnsi="Times New Roman" w:cs="Times New Roman"/>
          <w:i/>
          <w:iCs/>
          <w:color w:val="000000"/>
          <w:sz w:val="16"/>
          <w:szCs w:val="16"/>
        </w:rPr>
        <w:t>Shi,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Yang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Hang;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Yang,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Li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Dan;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Wu,</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Chong;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Yu,</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De</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Hai</w:t>
      </w:r>
      <w:proofErr w:type="spellEnd"/>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p>
    <w:p w:rsidR="002A41AD" w:rsidRDefault="002A41AD" w:rsidP="002A41AD">
      <w:pPr>
        <w:spacing w:after="0" w:line="240" w:lineRule="auto"/>
        <w:ind w:left="49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Xu</w:t>
      </w:r>
      <w:proofErr w:type="gramStart"/>
      <w:r>
        <w:rPr>
          <w:rFonts w:ascii="Times New Roman" w:eastAsia="Times New Roman" w:hAnsi="Times New Roman" w:cs="Times New Roman"/>
          <w:i/>
          <w:iCs/>
          <w:color w:val="000000"/>
          <w:sz w:val="16"/>
          <w:szCs w:val="16"/>
        </w:rPr>
        <w:t>,Jing</w:t>
      </w:r>
      <w:proofErr w:type="spellEnd"/>
      <w:proofErr w:type="gram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Yu,</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“Strategies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Earthquake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Prevention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p>
    <w:p w:rsidR="002A41AD" w:rsidRDefault="002A41AD" w:rsidP="002A41AD">
      <w:pPr>
        <w:spacing w:after="0" w:line="240" w:lineRule="auto"/>
        <w:ind w:left="49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 xml:space="preserve">Disaster </w:t>
      </w:r>
      <w:proofErr w:type="spellStart"/>
      <w:r>
        <w:rPr>
          <w:rFonts w:ascii="Times New Roman" w:eastAsia="Times New Roman" w:hAnsi="Times New Roman" w:cs="Times New Roman"/>
          <w:i/>
          <w:iCs/>
          <w:color w:val="000000"/>
          <w:sz w:val="16"/>
          <w:szCs w:val="16"/>
        </w:rPr>
        <w:t>itigation</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Rural”,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Applied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Mechanics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p>
    <w:p w:rsidR="002A41AD" w:rsidRDefault="002A41AD" w:rsidP="002A41AD">
      <w:pPr>
        <w:spacing w:after="0" w:line="240" w:lineRule="auto"/>
        <w:ind w:left="495" w:right="-20"/>
        <w:rPr>
          <w:rFonts w:ascii="Times New Roman" w:eastAsia="Times New Roman" w:hAnsi="Times New Roman" w:cs="Times New Roman"/>
          <w:i/>
          <w:iCs/>
          <w:color w:val="000000"/>
          <w:sz w:val="16"/>
          <w:szCs w:val="16"/>
        </w:rPr>
        <w:sectPr w:rsidR="002A41AD" w:rsidSect="00904530">
          <w:pgSz w:w="12240" w:h="15840"/>
          <w:pgMar w:top="1134" w:right="850" w:bottom="1134" w:left="1701" w:header="720" w:footer="720" w:gutter="0"/>
          <w:cols w:num="2" w:space="708"/>
        </w:sect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Materials,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vol.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105-107,</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pp.</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1105-1109,</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09/2011</w:t>
      </w:r>
    </w:p>
    <w:p w:rsidR="00F942A7" w:rsidRDefault="002B661F">
      <w:pPr>
        <w:spacing w:after="0" w:line="277" w:lineRule="auto"/>
        <w:ind w:left="360" w:right="5860"/>
        <w:rPr>
          <w:rFonts w:ascii="Times New Roman" w:eastAsia="Times New Roman" w:hAnsi="Times New Roman" w:cs="Times New Roman"/>
          <w:i/>
          <w:iCs/>
          <w:color w:val="000000"/>
          <w:sz w:val="16"/>
          <w:szCs w:val="16"/>
        </w:rPr>
      </w:pPr>
      <w:r>
        <w:rPr>
          <w:noProof/>
          <w:lang w:bidi="mr-IN"/>
        </w:rPr>
        <w:lastRenderedPageBreak/>
        <mc:AlternateContent>
          <mc:Choice Requires="wps">
            <w:drawing>
              <wp:anchor distT="0" distB="0" distL="0" distR="0" simplePos="0" relativeHeight="95" behindDoc="1" locked="0" layoutInCell="0" allowOverlap="1" wp14:anchorId="1E2A7FE9" wp14:editId="5F79C1B8">
                <wp:simplePos x="0" y="0"/>
                <wp:positionH relativeFrom="page">
                  <wp:posOffset>2395447</wp:posOffset>
                </wp:positionH>
                <wp:positionV relativeFrom="paragraph">
                  <wp:posOffset>264362</wp:posOffset>
                </wp:positionV>
                <wp:extent cx="0" cy="140537"/>
                <wp:effectExtent l="0" t="0" r="0" b="0"/>
                <wp:wrapNone/>
                <wp:docPr id="50" name="drawingObject50"/>
                <wp:cNvGraphicFramePr/>
                <a:graphic xmlns:a="http://schemas.openxmlformats.org/drawingml/2006/main">
                  <a:graphicData uri="http://schemas.microsoft.com/office/word/2010/wordprocessingShape">
                    <wps:wsp>
                      <wps:cNvSpPr/>
                      <wps:spPr>
                        <a:xfrm>
                          <a:off x="0" y="0"/>
                          <a:ext cx="0" cy="140537"/>
                        </a:xfrm>
                        <a:custGeom>
                          <a:avLst/>
                          <a:gdLst/>
                          <a:ahLst/>
                          <a:cxnLst/>
                          <a:rect l="0" t="0" r="0" b="0"/>
                          <a:pathLst>
                            <a:path h="140537">
                              <a:moveTo>
                                <a:pt x="0" y="140537"/>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3E9EE6BC" id="drawingObject50" o:spid="_x0000_s1026" style="position:absolute;margin-left:188.6pt;margin-top:20.8pt;width:0;height:11.05pt;z-index:-503316385;visibility:visible;mso-wrap-style:square;mso-wrap-distance-left:0;mso-wrap-distance-top:0;mso-wrap-distance-right:0;mso-wrap-distance-bottom:0;mso-position-horizontal:absolute;mso-position-horizontal-relative:page;mso-position-vertical:absolute;mso-position-vertical-relative:text;v-text-anchor:top" coordsize="0,1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UCBwIAAFwEAAAOAAAAZHJzL2Uyb0RvYy54bWysVM1u2zAMvg/YOwi6L3ayZO2COD0syDBg&#10;WAq0ewBGlmIPsihIauzs6UfJjpOuQw/FclD4J/LjR8qru67R7Cidr9EUfDrJOZNGYFmbQ8F/Pm4/&#10;3HLmA5gSNBpZ8JP0/G79/t2qtUs5wwp1KR2jJMYvW1vwKgS7zDIvKtmAn6CVhpwKXQOBVHfISgct&#10;ZW90NsvzT1mLrrQOhfSerJveydcpv1JShJ1SXgamC07YQjpdOvfxzNYrWB4c2KoWAwx4A4oGakNF&#10;x1QbCMCeXP0iVVMLhx5VmAhsMlSqFjL1QN1M87+6eajAytQLkePtSJP/f2nFj+O9Y3VZ8AXRY6Ch&#10;GQ0M7/a/iD4yE0et9UsKfbD3btA8ibHhTrkm/lMrrEu8nkZeZReY6I2CrNN5vvh4E9Nll3viyYev&#10;ElMOOH73oZ9IeZagOkuiM2fREbBXJ2ohxHsRWBRZNVaPpgaP8hGTM1xAP4N3CdHmZWjihJrofSTE&#10;IqmtsTAZr1szuK21Tr1pw9qCzxbznBgXQEuvNIS0PR51XcbAiM27w/6LduwItLvb9Bu4exZmnQ8b&#10;8FVPqzYEI06rn0+U9lieaMb0SMOODqWRyhMDSeKsQvf7X/YYT3tGXs70N0M793k6n8c3lJT54mZG&#10;irv27K89YARdLnhIoCMQWuHE0fDc4hu51hPwy0dh/QcAAP//AwBQSwMEFAAGAAgAAAAhAMx1EUHe&#10;AAAACQEAAA8AAABkcnMvZG93bnJldi54bWxMj8FOwzAMhu9IvENkJC6IpdtQu5W60zREOVN24Za1&#10;Xlutcaok67q3J4gDO9r+9Pv7s82kezGSdZ1hhPksAkFcmbrjBmH/9f68AuG84lr1hgnhSg42+f1d&#10;ptLaXPiTxtI3IoSwSxVC6/2QSumqlrRyMzMQh9vRWK18GG0ja6suIVz3chFFsdSq4/ChVQPtWqpO&#10;5VkjrMbdW9l92+hUxOvrXn8U26ehQHx8mLavIDxN/h+GX/2gDnlwOpgz1070CMskWQQU4WUegwjA&#10;3+KAEC8TkHkmbxvkPwAAAP//AwBQSwECLQAUAAYACAAAACEAtoM4kv4AAADhAQAAEwAAAAAAAAAA&#10;AAAAAAAAAAAAW0NvbnRlbnRfVHlwZXNdLnhtbFBLAQItABQABgAIAAAAIQA4/SH/1gAAAJQBAAAL&#10;AAAAAAAAAAAAAAAAAC8BAABfcmVscy8ucmVsc1BLAQItABQABgAIAAAAIQDZMDUCBwIAAFwEAAAO&#10;AAAAAAAAAAAAAAAAAC4CAABkcnMvZTJvRG9jLnhtbFBLAQItABQABgAIAAAAIQDMdRFB3gAAAAkB&#10;AAAPAAAAAAAAAAAAAAAAAGEEAABkcnMvZG93bnJldi54bWxQSwUGAAAAAAQABADzAAAAbAUAAAAA&#10;" o:allowincell="f" path="m,140537l,e" filled="f" strokecolor="white" strokeweight="2pt">
                <v:path arrowok="t" textboxrect="0,0,0,140537"/>
                <w10:wrap anchorx="page"/>
              </v:shape>
            </w:pict>
          </mc:Fallback>
        </mc:AlternateContent>
      </w:r>
      <w:r>
        <w:rPr>
          <w:noProof/>
          <w:lang w:bidi="mr-IN"/>
        </w:rPr>
        <mc:AlternateContent>
          <mc:Choice Requires="wps">
            <w:drawing>
              <wp:anchor distT="0" distB="0" distL="0" distR="0" simplePos="0" relativeHeight="89" behindDoc="1" locked="0" layoutInCell="0" allowOverlap="1" wp14:anchorId="5D0992E6" wp14:editId="53556057">
                <wp:simplePos x="0" y="0"/>
                <wp:positionH relativeFrom="page">
                  <wp:posOffset>1565389</wp:posOffset>
                </wp:positionH>
                <wp:positionV relativeFrom="paragraph">
                  <wp:posOffset>264362</wp:posOffset>
                </wp:positionV>
                <wp:extent cx="0" cy="140537"/>
                <wp:effectExtent l="0" t="0" r="0" b="0"/>
                <wp:wrapNone/>
                <wp:docPr id="51" name="drawingObject51"/>
                <wp:cNvGraphicFramePr/>
                <a:graphic xmlns:a="http://schemas.openxmlformats.org/drawingml/2006/main">
                  <a:graphicData uri="http://schemas.microsoft.com/office/word/2010/wordprocessingShape">
                    <wps:wsp>
                      <wps:cNvSpPr/>
                      <wps:spPr>
                        <a:xfrm>
                          <a:off x="0" y="0"/>
                          <a:ext cx="0" cy="140537"/>
                        </a:xfrm>
                        <a:custGeom>
                          <a:avLst/>
                          <a:gdLst/>
                          <a:ahLst/>
                          <a:cxnLst/>
                          <a:rect l="0" t="0" r="0" b="0"/>
                          <a:pathLst>
                            <a:path h="140537">
                              <a:moveTo>
                                <a:pt x="0" y="140537"/>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675C841F" id="drawingObject51" o:spid="_x0000_s1026" style="position:absolute;margin-left:123.25pt;margin-top:20.8pt;width:0;height:11.05pt;z-index:-503316391;visibility:visible;mso-wrap-style:square;mso-wrap-distance-left:0;mso-wrap-distance-top:0;mso-wrap-distance-right:0;mso-wrap-distance-bottom:0;mso-position-horizontal:absolute;mso-position-horizontal-relative:page;mso-position-vertical:absolute;mso-position-vertical-relative:text;v-text-anchor:top" coordsize="0,1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UFCAIAAFwEAAAOAAAAZHJzL2Uyb0RvYy54bWysVM1u2zAMvg/YOwi6L3YyZ+2COD0syDBg&#10;WAq0ewBalmIPsihIapzs6UfJiZOuQw/FclD4J/LjR8rLu0On2V4636Ip+XSScyaNwLo1u5L/fNx8&#10;uOXMBzA1aDSy5Efp+d3q/btlbxdyhg3qWjpGSYxf9LbkTQh2kWVeNLIDP0ErDTkVug4CqW6X1Q56&#10;yt7pbJbnn7IeXW0dCuk9WdeDk69SfqWkCFulvAxMl5ywhXS6dFbxzFZLWOwc2KYVJxjwBhQdtIaK&#10;jqnWEIA9ufZFqq4VDj2qMBHYZahUK2TqgbqZ5n9189CAlakXIsfbkSb//9KKH/t7x9q65PMpZwY6&#10;mtGJ4W31i+gjM3HUW7+g0Ad7706aJzE2fFCui//UCjskXo8jr/IQmBiMgqzTIp9/vInpsss98eTD&#10;V4kpB+y/+zBMpD5L0JwlcTBn0RGwVydqIcR7EVgUWTNWj6YO9/IRkzNcQD+DdwnR5mVo2htqYvCR&#10;EIuktsbCZLxuzeCm1Tr1pg3rSz6bFzktpABaeqUhpO3xqNs6BkZs3u2qL9qxPdDubtLvxN2zMOt8&#10;WINvBlq1IRhxWsN8olRhfaQZ0yMNWzqURipPDCSJswbd73/ZYzztGXk5098M7dznaVHEN5SUYn4z&#10;I8Vde6prDxhBl0seEugIhFY4cXR6bvGNXOsJ+OWjsPoDAAD//wMAUEsDBBQABgAIAAAAIQCBYHSX&#10;3QAAAAkBAAAPAAAAZHJzL2Rvd25yZXYueG1sTI/BTsMwDIbvSLxDZCQuiKUbI4xSd5qG6M6UXbhl&#10;jWmrNU7VZF339gRxgKPtT7+/P1tPthMjDb51jDCfJSCIK2darhH2H2/3KxA+aDa6c0wIF/Kwzq+v&#10;Mp0ad+Z3GstQixjCPtUITQh9KqWvGrLaz1xPHG9fbrA6xHGopRn0OYbbTi6SREmrW44fGt3TtqHq&#10;WJ4swmrcvpbt55AcC/V82dtdsbnrC8Tbm2nzAiLQFP5g+NGP6pBHp4M7sfGiQ1gs1WNEEZZzBSIC&#10;v4sDgnp4Apln8n+D/BsAAP//AwBQSwECLQAUAAYACAAAACEAtoM4kv4AAADhAQAAEwAAAAAAAAAA&#10;AAAAAAAAAAAAW0NvbnRlbnRfVHlwZXNdLnhtbFBLAQItABQABgAIAAAAIQA4/SH/1gAAAJQBAAAL&#10;AAAAAAAAAAAAAAAAAC8BAABfcmVscy8ucmVsc1BLAQItABQABgAIAAAAIQC5ogUFCAIAAFwEAAAO&#10;AAAAAAAAAAAAAAAAAC4CAABkcnMvZTJvRG9jLnhtbFBLAQItABQABgAIAAAAIQCBYHSX3QAAAAkB&#10;AAAPAAAAAAAAAAAAAAAAAGIEAABkcnMvZG93bnJldi54bWxQSwUGAAAAAAQABADzAAAAbAUAAAAA&#10;" o:allowincell="f" path="m,140537l,e" filled="f" strokecolor="white" strokeweight="2pt">
                <v:path arrowok="t" textboxrect="0,0,0,140537"/>
                <w10:wrap anchorx="page"/>
              </v:shape>
            </w:pict>
          </mc:Fallback>
        </mc:AlternateContent>
      </w:r>
      <w:r>
        <w:rPr>
          <w:noProof/>
          <w:lang w:bidi="mr-IN"/>
        </w:rPr>
        <mc:AlternateContent>
          <mc:Choice Requires="wps">
            <w:drawing>
              <wp:anchor distT="0" distB="0" distL="0" distR="0" simplePos="0" relativeHeight="91" behindDoc="1" locked="0" layoutInCell="0" allowOverlap="1" wp14:anchorId="0D5DBAD5" wp14:editId="5FD52CF5">
                <wp:simplePos x="0" y="0"/>
                <wp:positionH relativeFrom="page">
                  <wp:posOffset>1720620</wp:posOffset>
                </wp:positionH>
                <wp:positionV relativeFrom="paragraph">
                  <wp:posOffset>264362</wp:posOffset>
                </wp:positionV>
                <wp:extent cx="0" cy="140537"/>
                <wp:effectExtent l="0" t="0" r="0" b="0"/>
                <wp:wrapNone/>
                <wp:docPr id="52" name="drawingObject52"/>
                <wp:cNvGraphicFramePr/>
                <a:graphic xmlns:a="http://schemas.openxmlformats.org/drawingml/2006/main">
                  <a:graphicData uri="http://schemas.microsoft.com/office/word/2010/wordprocessingShape">
                    <wps:wsp>
                      <wps:cNvSpPr/>
                      <wps:spPr>
                        <a:xfrm>
                          <a:off x="0" y="0"/>
                          <a:ext cx="0" cy="140537"/>
                        </a:xfrm>
                        <a:custGeom>
                          <a:avLst/>
                          <a:gdLst/>
                          <a:ahLst/>
                          <a:cxnLst/>
                          <a:rect l="0" t="0" r="0" b="0"/>
                          <a:pathLst>
                            <a:path h="140537">
                              <a:moveTo>
                                <a:pt x="0" y="140537"/>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62FD5939" id="drawingObject52" o:spid="_x0000_s1026" style="position:absolute;margin-left:135.5pt;margin-top:20.8pt;width:0;height:11.05pt;z-index:-503316389;visibility:visible;mso-wrap-style:square;mso-wrap-distance-left:0;mso-wrap-distance-top:0;mso-wrap-distance-right:0;mso-wrap-distance-bottom:0;mso-position-horizontal:absolute;mso-position-horizontal-relative:page;mso-position-vertical:absolute;mso-position-vertical-relative:text;v-text-anchor:top" coordsize="0,1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QMCAIAAFwEAAAOAAAAZHJzL2Uyb0RvYy54bWysVM1u2zAMvg/YOwi6L3a8ZO2MOD0syDBg&#10;WAq0ewBGlmIPsihIapzs6UfJiZOuQw/FclD4J/LjR8qLu0On2V4636Kp+HSScyaNwLo1u4r/fFx/&#10;uOXMBzA1aDSy4kfp+d3y/btFb0tZYIO6lo5REuPL3la8CcGWWeZFIzvwE7TSkFOh6yCQ6nZZ7aCn&#10;7J3Oijz/lPXoautQSO/JuhqcfJnyKyVF2CjlZWC64oQtpNOlcxvPbLmAcufANq04wYA3oOigNVR0&#10;TLWCAOzJtS9Sda1w6FGFicAuQ6VaIVMP1M00/6ubhwasTL0QOd6ONPn/l1b82N871tYVnxecGeho&#10;RieGN9tfRB+ZiaPe+pJCH+y9O2mexNjwQbku/lMr7JB4PY68ykNgYjAKsk5n+fzjTUyXXe6JJx++&#10;Skw5YP/dh2Ei9VmC5iyJgzmLjoC9OlELId6LwKLImrF6NHW4l4+YnOEC+hm8S4g2L0PT3lATg4+E&#10;WCS1NRYm43VrBtet1qk3bVhf8WI+y2khBdDSKw0hbY9H3dYxMGLzbrf9oh3bA+3uOv1O3D0Ls86H&#10;FfhmoFUbghGnNcwnSlusjzRjeqRhQ4fSSOWJgSRx1qD7/S97jKc9Iy9n+puhnfs8nc3iG0rKbH5T&#10;kOKuPdtrDxhBlyseEugIhFY4cXR6bvGNXOsJ+OWjsPwDAAD//wMAUEsDBBQABgAIAAAAIQCDKGrn&#10;3QAAAAkBAAAPAAAAZHJzL2Rvd25yZXYueG1sTI/BTsMwEETvSPyDtUhcEHVSUFpCNlVVRDgTeuHm&#10;xksSNV5Htpumf48RBzjOzmj2TbGZzSAmcr63jJAuEhDEjdU9twj7j9f7NQgfFGs1WCaEC3nYlNdX&#10;hcq1PfM7TXVoRSxhnyuELoQxl9I3HRnlF3Ykjt6XdUaFKF0rtVPnWG4GuUySTBrVc/zQqZF2HTXH&#10;+mQQ1tPupe4/XXKssqfL3rxV27uxQry9mbfPIALN4S8MP/gRHcrIdLAn1l4MCMtVGrcEhMc0AxED&#10;v4cDQvawAlkW8v+C8hsAAP//AwBQSwECLQAUAAYACAAAACEAtoM4kv4AAADhAQAAEwAAAAAAAAAA&#10;AAAAAAAAAAAAW0NvbnRlbnRfVHlwZXNdLnhtbFBLAQItABQABgAIAAAAIQA4/SH/1gAAAJQBAAAL&#10;AAAAAAAAAAAAAAAAAC8BAABfcmVscy8ucmVsc1BLAQItABQABgAIAAAAIQAZFFQMCAIAAFwEAAAO&#10;AAAAAAAAAAAAAAAAAC4CAABkcnMvZTJvRG9jLnhtbFBLAQItABQABgAIAAAAIQCDKGrn3QAAAAkB&#10;AAAPAAAAAAAAAAAAAAAAAGIEAABkcnMvZG93bnJldi54bWxQSwUGAAAAAAQABADzAAAAbAUAAAAA&#10;" o:allowincell="f" path="m,140537l,e" filled="f" strokecolor="white" strokeweight="2pt">
                <v:path arrowok="t" textboxrect="0,0,0,140537"/>
                <w10:wrap anchorx="page"/>
              </v:shape>
            </w:pict>
          </mc:Fallback>
        </mc:AlternateContent>
      </w:r>
      <w:r>
        <w:rPr>
          <w:noProof/>
          <w:lang w:bidi="mr-IN"/>
        </w:rPr>
        <mc:AlternateContent>
          <mc:Choice Requires="wps">
            <w:drawing>
              <wp:anchor distT="0" distB="0" distL="0" distR="0" simplePos="0" relativeHeight="99" behindDoc="1" locked="0" layoutInCell="0" allowOverlap="1" wp14:anchorId="102A99F5" wp14:editId="4D611582">
                <wp:simplePos x="0" y="0"/>
                <wp:positionH relativeFrom="page">
                  <wp:posOffset>2920313</wp:posOffset>
                </wp:positionH>
                <wp:positionV relativeFrom="paragraph">
                  <wp:posOffset>264362</wp:posOffset>
                </wp:positionV>
                <wp:extent cx="0" cy="140537"/>
                <wp:effectExtent l="0" t="0" r="0" b="0"/>
                <wp:wrapNone/>
                <wp:docPr id="53" name="drawingObject53"/>
                <wp:cNvGraphicFramePr/>
                <a:graphic xmlns:a="http://schemas.openxmlformats.org/drawingml/2006/main">
                  <a:graphicData uri="http://schemas.microsoft.com/office/word/2010/wordprocessingShape">
                    <wps:wsp>
                      <wps:cNvSpPr/>
                      <wps:spPr>
                        <a:xfrm>
                          <a:off x="0" y="0"/>
                          <a:ext cx="0" cy="140537"/>
                        </a:xfrm>
                        <a:custGeom>
                          <a:avLst/>
                          <a:gdLst/>
                          <a:ahLst/>
                          <a:cxnLst/>
                          <a:rect l="0" t="0" r="0" b="0"/>
                          <a:pathLst>
                            <a:path h="140537">
                              <a:moveTo>
                                <a:pt x="0" y="140537"/>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33D352D6" id="drawingObject53" o:spid="_x0000_s1026" style="position:absolute;margin-left:229.95pt;margin-top:20.8pt;width:0;height:11.05pt;z-index:-503316381;visibility:visible;mso-wrap-style:square;mso-wrap-distance-left:0;mso-wrap-distance-top:0;mso-wrap-distance-right:0;mso-wrap-distance-bottom:0;mso-position-horizontal:absolute;mso-position-horizontal-relative:page;mso-position-vertical:absolute;mso-position-vertical-relative:text;v-text-anchor:top" coordsize="0,1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QLCAIAAFwEAAAOAAAAZHJzL2Uyb0RvYy54bWysVM1u2zAMvg/YOwi6L3ZSZ92COD0syDBg&#10;WAq0ewBGlmIPsihIapzs6UfJjpOuRQ/DclD4J/LjR8rLu2Or2UE636Ap+XSScyaNwKox+5L/fNx8&#10;+MSZD2Aq0GhkyU/S87vV+3fLzi7kDGvUlXSMkhi/6GzJ6xDsIsu8qGULfoJWGnIqdC0EUt0+qxx0&#10;lL3V2SzPP2Yduso6FNJ7sq57J1+l/EpJEbZKeRmYLjlhC+l06dzFM1stYbF3YOtGDDDgH1C00Bgq&#10;OqZaQwD25JoXqdpGOPSowkRgm6FSjZCpB+pmmv/VzUMNVqZeiBxvR5r8/0srfhzuHWuqks9vODPQ&#10;0owGhre7X0QfmYmjzvoFhT7YezdonsTY8FG5Nv5TK+yYeD2NvMpjYKI3CrJOi3x+cxvTZZd74smH&#10;rxJTDjh896GfSHWWoD5L4mjOoiNgb07UQoj3IrAosnqsHk0tHuQjJme4gH4G7xKizcvQtDfURO8j&#10;IRZJbY2FyXjdmsFNo3XqTRvWlXw2L3JaSAG09EpDSNvjUTdVDIzYvNvvvmjHDkC7u0m/gbtnYdb5&#10;sAZf97RqQzDitPr5RGmH1YlmTI80bOlQGqk8MZAkzmp0v1+zx3jaM/Jypr8Z2rnP06KIbygpxfx2&#10;Roq79uyuPWAEXS55SKAjEFrhxNHw3OIbudYT8MtHYfUHAAD//wMAUEsDBBQABgAIAAAAIQB1U4zm&#10;3QAAAAkBAAAPAAAAZHJzL2Rvd25yZXYueG1sTI/LTsMwEEX3SPyDNUhsEHXKIzQhTlUVEdaEbti5&#10;8ZBEjceR7abp3zOIBezmcXTnTLGe7SAm9KF3pGC5SEAgNc701CrYfbzerkCEqMnowREqOGOAdXl5&#10;UejcuBO941THVnAIhVwr6GIccylD06HVYeFGJN59OW915Na30nh94nA7yLskSaXVPfGFTo+47bA5&#10;1EerYDVtX+r+0yeHKs3OO/tWbW7GSqnrq3nzDCLiHP9g+NFndSjZae+OZIIYFDw8ZhmjXCxTEAz8&#10;DvYK0vsnkGUh/39QfgMAAP//AwBQSwECLQAUAAYACAAAACEAtoM4kv4AAADhAQAAEwAAAAAAAAAA&#10;AAAAAAAAAAAAW0NvbnRlbnRfVHlwZXNdLnhtbFBLAQItABQABgAIAAAAIQA4/SH/1gAAAJQBAAAL&#10;AAAAAAAAAAAAAAAAAC8BAABfcmVscy8ucmVsc1BLAQItABQABgAIAAAAIQB5hmQLCAIAAFwEAAAO&#10;AAAAAAAAAAAAAAAAAC4CAABkcnMvZTJvRG9jLnhtbFBLAQItABQABgAIAAAAIQB1U4zm3QAAAAkB&#10;AAAPAAAAAAAAAAAAAAAAAGIEAABkcnMvZG93bnJldi54bWxQSwUGAAAAAAQABADzAAAAbAUAAAAA&#10;" o:allowincell="f" path="m,140537l,e" filled="f" strokecolor="white" strokeweight="2pt">
                <v:path arrowok="t" textboxrect="0,0,0,140537"/>
                <w10:wrap anchorx="page"/>
              </v:shape>
            </w:pict>
          </mc:Fallback>
        </mc:AlternateContent>
      </w:r>
      <w:r>
        <w:rPr>
          <w:noProof/>
          <w:lang w:bidi="mr-IN"/>
        </w:rPr>
        <mc:AlternateContent>
          <mc:Choice Requires="wps">
            <w:drawing>
              <wp:anchor distT="0" distB="0" distL="0" distR="0" simplePos="0" relativeHeight="85" behindDoc="1" locked="0" layoutInCell="0" allowOverlap="1" wp14:anchorId="2082FD56" wp14:editId="5C3D8F4D">
                <wp:simplePos x="0" y="0"/>
                <wp:positionH relativeFrom="page">
                  <wp:posOffset>1305736</wp:posOffset>
                </wp:positionH>
                <wp:positionV relativeFrom="paragraph">
                  <wp:posOffset>264362</wp:posOffset>
                </wp:positionV>
                <wp:extent cx="0" cy="140537"/>
                <wp:effectExtent l="0" t="0" r="0" b="0"/>
                <wp:wrapNone/>
                <wp:docPr id="54" name="drawingObject54"/>
                <wp:cNvGraphicFramePr/>
                <a:graphic xmlns:a="http://schemas.openxmlformats.org/drawingml/2006/main">
                  <a:graphicData uri="http://schemas.microsoft.com/office/word/2010/wordprocessingShape">
                    <wps:wsp>
                      <wps:cNvSpPr/>
                      <wps:spPr>
                        <a:xfrm>
                          <a:off x="0" y="0"/>
                          <a:ext cx="0" cy="140537"/>
                        </a:xfrm>
                        <a:custGeom>
                          <a:avLst/>
                          <a:gdLst/>
                          <a:ahLst/>
                          <a:cxnLst/>
                          <a:rect l="0" t="0" r="0" b="0"/>
                          <a:pathLst>
                            <a:path h="140537">
                              <a:moveTo>
                                <a:pt x="0" y="140537"/>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166FBA94" id="drawingObject54" o:spid="_x0000_s1026" style="position:absolute;margin-left:102.8pt;margin-top:20.8pt;width:0;height:11.05pt;z-index:-503316395;visibility:visible;mso-wrap-style:square;mso-wrap-distance-left:0;mso-wrap-distance-top:0;mso-wrap-distance-right:0;mso-wrap-distance-bottom:0;mso-position-horizontal:absolute;mso-position-horizontal-relative:page;mso-position-vertical:absolute;mso-position-vertical-relative:text;v-text-anchor:top" coordsize="0,1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ceCAIAAFwEAAAOAAAAZHJzL2Uyb0RvYy54bWysVM1u2zAMvg/YOwi6L3YyZ+2COD0syDBg&#10;WAq0ewBalmIPsihIqp3s6UfJ+es69FAsB4V/Ij9+pLy823ea9dL5Fk3Jp5OcM2kE1q3Zlfzn4+bD&#10;LWc+gKlBo5ElP0jP71bv3y0Hu5AzbFDX0jFKYvxisCVvQrCLLPOikR34CVppyKnQdRBIdbusdjBQ&#10;9k5nszz/lA3oautQSO/Juh6dfJXyKyVF2CrlZWC65IQtpNOls4pntlrCYufANq04woA3oOigNVT0&#10;nGoNAdiTa1+k6lrh0KMKE4Fdhkq1QqYeqJtp/lc3Dw1YmXohcrw90+T/X1rxo793rK1LPi84M9DR&#10;jI4Mb6tfRB+ZiaPB+gWFPth7d9Q8ibHhvXJd/KdW2D7xejjzKveBidEoyDot8vnHm5guu9wTTz58&#10;lZhyQP/dh3Ei9UmC5iSJvTmJjoC9OlELId6LwKLImnP1aOqwl4+YnOEC+hm8S4g2L0PT3lATo4+E&#10;WCS1dS5MxuvWDG5arVNv2rCh5LN5kdNCCqClVxpC2h6Puq1jYMTm3a76oh3rgXZ3k35H7p6FWefD&#10;Gnwz0qoNwYjTGucTpQrrA82YHmnY0qE0UnliIEmcNeh+/8se42nPyMuZ/mZo5z5PiyK+oaQU85sZ&#10;Ke7aU117wAi6XPKQQEcgtMKJo+Nzi2/kWk/ALx+F1R8AAAD//wMAUEsDBBQABgAIAAAAIQCKdrQU&#10;3QAAAAkBAAAPAAAAZHJzL2Rvd25yZXYueG1sTI/BTsMwDIbvSLxDZCQuiCUb0G2l7jQNUc6UXbhl&#10;TWirNU7VZF339hhxgJNl+9Pvz9lmcp0Y7RBaTwjzmQJhqfKmpRph//F6vwIRoiajO08W4WIDbPLr&#10;q0ynxp/p3Y5lrAWHUEg1QhNjn0oZqsY6HWa+t8S7Lz84HbkdamkGfeZw18mFUol0uiW+0Oje7hpb&#10;HcuTQ1iNu5ey/RzUsUjWl717K7Z3fYF4ezNtn0FEO8U/GH70WR1ydjr4E5kgOoSFekoYRXicc2Xg&#10;d3BASB6WIPNM/v8g/wYAAP//AwBQSwECLQAUAAYACAAAACEAtoM4kv4AAADhAQAAEwAAAAAAAAAA&#10;AAAAAAAAAAAAW0NvbnRlbnRfVHlwZXNdLnhtbFBLAQItABQABgAIAAAAIQA4/SH/1gAAAJQBAAAL&#10;AAAAAAAAAAAAAAAAAC8BAABfcmVscy8ucmVsc1BLAQItABQABgAIAAAAIQBZefceCAIAAFwEAAAO&#10;AAAAAAAAAAAAAAAAAC4CAABkcnMvZTJvRG9jLnhtbFBLAQItABQABgAIAAAAIQCKdrQU3QAAAAkB&#10;AAAPAAAAAAAAAAAAAAAAAGIEAABkcnMvZG93bnJldi54bWxQSwUGAAAAAAQABADzAAAAbAUAAAAA&#10;" o:allowincell="f" path="m,140537l,e" filled="f" strokecolor="white" strokeweight="2pt">
                <v:path arrowok="t" textboxrect="0,0,0,140537"/>
                <w10:wrap anchorx="page"/>
              </v:shape>
            </w:pict>
          </mc:Fallback>
        </mc:AlternateContent>
      </w:r>
      <w:r>
        <w:rPr>
          <w:noProof/>
          <w:lang w:bidi="mr-IN"/>
        </w:rPr>
        <mc:AlternateContent>
          <mc:Choice Requires="wps">
            <w:drawing>
              <wp:anchor distT="0" distB="0" distL="0" distR="0" simplePos="0" relativeHeight="87" behindDoc="1" locked="0" layoutInCell="0" allowOverlap="1" wp14:anchorId="40AF6C9E" wp14:editId="24E6B59A">
                <wp:simplePos x="0" y="0"/>
                <wp:positionH relativeFrom="page">
                  <wp:posOffset>1466672</wp:posOffset>
                </wp:positionH>
                <wp:positionV relativeFrom="paragraph">
                  <wp:posOffset>264362</wp:posOffset>
                </wp:positionV>
                <wp:extent cx="0" cy="140537"/>
                <wp:effectExtent l="0" t="0" r="0" b="0"/>
                <wp:wrapNone/>
                <wp:docPr id="55" name="drawingObject55"/>
                <wp:cNvGraphicFramePr/>
                <a:graphic xmlns:a="http://schemas.openxmlformats.org/drawingml/2006/main">
                  <a:graphicData uri="http://schemas.microsoft.com/office/word/2010/wordprocessingShape">
                    <wps:wsp>
                      <wps:cNvSpPr/>
                      <wps:spPr>
                        <a:xfrm>
                          <a:off x="0" y="0"/>
                          <a:ext cx="0" cy="140537"/>
                        </a:xfrm>
                        <a:custGeom>
                          <a:avLst/>
                          <a:gdLst/>
                          <a:ahLst/>
                          <a:cxnLst/>
                          <a:rect l="0" t="0" r="0" b="0"/>
                          <a:pathLst>
                            <a:path h="140537">
                              <a:moveTo>
                                <a:pt x="0" y="140537"/>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3D651925" id="drawingObject55" o:spid="_x0000_s1026" style="position:absolute;margin-left:115.5pt;margin-top:20.8pt;width:0;height:11.05pt;z-index:-503316393;visibility:visible;mso-wrap-style:square;mso-wrap-distance-left:0;mso-wrap-distance-top:0;mso-wrap-distance-right:0;mso-wrap-distance-bottom:0;mso-position-horizontal:absolute;mso-position-horizontal-relative:page;mso-position-vertical:absolute;mso-position-vertical-relative:text;v-text-anchor:top" coordsize="0,1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8cZCAIAAFwEAAAOAAAAZHJzL2Uyb0RvYy54bWysVM1u2zAMvg/YOwi6L3ayZO2MOD0syDBg&#10;WAq0ewBalmIPsihIapzs6UfJiZOuQw/FclD4J/LjR8rLu0On2V4636Ip+XSScyaNwLo1u5L/fNx8&#10;uOXMBzA1aDSy5Efp+d3q/btlbws5wwZ1LR2jJMYXvS15E4ItssyLRnbgJ2ilIadC10Eg1e2y2kFP&#10;2TudzfL8U9ajq61DIb0n63pw8lXKr5QUYauUl4HpkhO2kE6Xziqe2WoJxc6BbVpxggFvQNFBa6jo&#10;mGoNAdiTa1+k6lrh0KMKE4Fdhkq1QqYeqJtp/lc3Dw1YmXohcrwdafL/L634sb93rK1LvlhwZqCj&#10;GZ0Y3la/iD4yE0e99QWFPth7d9I8ibHhg3Jd/KdW2CHxehx5lYfAxGAUZJ3O88XHm5guu9wTTz58&#10;lZhywP67D8NE6rMEzVkSB3MWHQF7daIWQrwXgUWRNWP1aOpwLx8xOcMF9DN4lxBtXoamvaEmBh8J&#10;sUhqayxMxuvWDG5arVNv2rC+5LPFPKeFFEBLrzSEtD0edVvHwIjNu131RTu2B9rdTfqduHsWZp0P&#10;a/DNQKs2BCNOa5hPlCqsjzRjeqRhS4fSSOWJgSRx1qD7/S97jKc9Iy9n+puhnfs8nc/jG0rKfHEz&#10;I8Vde6prDxhBl0seEugIhFY4cXR6bvGNXOsJ+OWjsPoDAAD//wMAUEsDBBQABgAIAAAAIQBfIlOU&#10;3QAAAAkBAAAPAAAAZHJzL2Rvd25yZXYueG1sTI/BTsMwEETvSPyDtUhcEHXSolBCNlVVRDgTeuHm&#10;xksSNV5Htpumf48RBzjOzmj2TbGZzSAmcr63jJAuEhDEjdU9twj7j9f7NQgfFGs1WCaEC3nYlNdX&#10;hcq1PfM7TXVoRSxhnyuELoQxl9I3HRnlF3Ykjt6XdUaFKF0rtVPnWG4GuUySTBrVc/zQqZF2HTXH&#10;+mQQ1tPupe4/XXKssqfL3rxV27uxQry9mbfPIALN4S8MP/gRHcrIdLAn1l4MCMtVGrcEhIc0AxED&#10;v4cDQrZ6BFkW8v+C8hsAAP//AwBQSwECLQAUAAYACAAAACEAtoM4kv4AAADhAQAAEwAAAAAAAAAA&#10;AAAAAAAAAAAAW0NvbnRlbnRfVHlwZXNdLnhtbFBLAQItABQABgAIAAAAIQA4/SH/1gAAAJQBAAAL&#10;AAAAAAAAAAAAAAAAAC8BAABfcmVscy8ucmVsc1BLAQItABQABgAIAAAAIQA568cZCAIAAFwEAAAO&#10;AAAAAAAAAAAAAAAAAC4CAABkcnMvZTJvRG9jLnhtbFBLAQItABQABgAIAAAAIQBfIlOU3QAAAAkB&#10;AAAPAAAAAAAAAAAAAAAAAGIEAABkcnMvZG93bnJldi54bWxQSwUGAAAAAAQABADzAAAAbAUAAAAA&#10;" o:allowincell="f" path="m,140537l,e" filled="f" strokecolor="white" strokeweight="2pt">
                <v:path arrowok="t" textboxrect="0,0,0,140537"/>
                <w10:wrap anchorx="page"/>
              </v:shape>
            </w:pict>
          </mc:Fallback>
        </mc:AlternateContent>
      </w:r>
      <w:r>
        <w:rPr>
          <w:noProof/>
          <w:lang w:bidi="mr-IN"/>
        </w:rPr>
        <mc:AlternateContent>
          <mc:Choice Requires="wpg">
            <w:drawing>
              <wp:anchor distT="0" distB="0" distL="0" distR="0" simplePos="0" relativeHeight="152" behindDoc="1" locked="0" layoutInCell="0" allowOverlap="1" wp14:anchorId="41D1A45F" wp14:editId="229B98AB">
                <wp:simplePos x="0" y="0"/>
                <wp:positionH relativeFrom="page">
                  <wp:posOffset>1923669</wp:posOffset>
                </wp:positionH>
                <wp:positionV relativeFrom="paragraph">
                  <wp:posOffset>264362</wp:posOffset>
                </wp:positionV>
                <wp:extent cx="17411" cy="274878"/>
                <wp:effectExtent l="0" t="0" r="0" b="0"/>
                <wp:wrapNone/>
                <wp:docPr id="56" name="drawingObject56"/>
                <wp:cNvGraphicFramePr/>
                <a:graphic xmlns:a="http://schemas.openxmlformats.org/drawingml/2006/main">
                  <a:graphicData uri="http://schemas.microsoft.com/office/word/2010/wordprocessingGroup">
                    <wpg:wgp>
                      <wpg:cNvGrpSpPr/>
                      <wpg:grpSpPr>
                        <a:xfrm>
                          <a:off x="0" y="0"/>
                          <a:ext cx="17411" cy="274878"/>
                          <a:chOff x="0" y="0"/>
                          <a:chExt cx="17411" cy="274878"/>
                        </a:xfrm>
                        <a:noFill/>
                      </wpg:grpSpPr>
                      <wps:wsp>
                        <wps:cNvPr id="57" name="Shape 57"/>
                        <wps:cNvSpPr/>
                        <wps:spPr>
                          <a:xfrm>
                            <a:off x="17411" y="0"/>
                            <a:ext cx="0" cy="140537"/>
                          </a:xfrm>
                          <a:custGeom>
                            <a:avLst/>
                            <a:gdLst/>
                            <a:ahLst/>
                            <a:cxnLst/>
                            <a:rect l="0" t="0" r="0" b="0"/>
                            <a:pathLst>
                              <a:path h="140537">
                                <a:moveTo>
                                  <a:pt x="0" y="140537"/>
                                </a:moveTo>
                                <a:lnTo>
                                  <a:pt x="0" y="0"/>
                                </a:lnTo>
                              </a:path>
                            </a:pathLst>
                          </a:custGeom>
                          <a:noFill/>
                          <a:ln w="25400" cap="flat">
                            <a:solidFill>
                              <a:srgbClr val="FFFFFF"/>
                            </a:solidFill>
                            <a:prstDash/>
                          </a:ln>
                        </wps:spPr>
                        <wps:bodyPr vertOverflow="overflow" horzOverflow="overflow" vert="horz" lIns="91440" tIns="45720" rIns="91440" bIns="45720" anchor="t"/>
                      </wps:wsp>
                      <wps:wsp>
                        <wps:cNvPr id="58" name="Shape 58"/>
                        <wps:cNvSpPr/>
                        <wps:spPr>
                          <a:xfrm>
                            <a:off x="0" y="158051"/>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wpg:wgp>
                  </a:graphicData>
                </a:graphic>
              </wp:anchor>
            </w:drawing>
          </mc:Choice>
          <mc:Fallback xmlns:w15="http://schemas.microsoft.com/office/word/2012/wordml">
            <w:pict>
              <v:group w14:anchorId="3F689822" id="drawingObject56" o:spid="_x0000_s1026" style="position:absolute;margin-left:151.45pt;margin-top:20.8pt;width:1.35pt;height:21.65pt;z-index:-503316328;mso-wrap-distance-left:0;mso-wrap-distance-right:0;mso-position-horizontal-relative:page" coordsize="17411,27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elqQIAAGEIAAAOAAAAZHJzL2Uyb0RvYy54bWzsVslu2zAQvRfoPxC815JcyXaFyDnUdVCg&#10;qAMk/QCaopaCIgmStpx+fYfUYiUOUiBFemoOzJBDzvLmzchX16eGoyPTppYiw9EsxIgJKvNalBn+&#10;cb/9sMLIWCJywqVgGX5gBl+v37+7alXK5rKSPGcagRFh0lZluLJWpUFgaMUaYmZSMQHKQuqGWNjq&#10;Msg1acF6w4N5GC6CVupcaUmZMXC66ZR47e0XBaN2VxSGWcQzDLFZv2q/7t0arK9IWmqiqpr2YZBX&#10;RNGQWoDT0dSGWIIOur4w1dRUSyMLO6OyCWRR1JT5HCCbKHySzY2WB+VzKdO2VCNMAO0TnF5tln4/&#10;3mpU5xlOFhgJ0kCNeoR3+58AHxwDRq0qU7h6o9WdutX9QdntXNqnQjfuPySETh7dhxFddrKIwmG0&#10;jKMIIwqa+TJeLVcd+LSCCl08otWXl54FZ5dCbmvOIaTABTnG1CoglDljZv4Os7uKKOZLYRwQA2bL&#10;ATOvR8myA8vfGZEyqQHQnoGpR+QSKmCqgymKw+SjNznJlx6MvWHSw02O34ztKJwPEqkGiZ7EIGqo&#10;5IstoIh171yQTkTV6N0dNfLI7qVX2nOpHoV3vsLF5VXfaJBEpwPBOYGSdYJ3DPI0tbGs7hFqgTNJ&#10;HDpcCEyJghPr281IXueu/i42o8v9Z67RkUCzb/2fKwcYfnRNaWM3xFSdigvPnKFGjjZ7mT9AgWGq&#10;2R0sBZfgHhDwEkaV1L+eO3f3gWSgxYh/FUC4T1Ecu6HjN3GynMNGTzX7qYYICo8zbH3QPX9d6/0L&#10;IsOY7pq/J7JvTucayP5nIkNejq7JKkyirquHpncVc6posZr7SQLVGIbFtNxvy+TO+wtMnob3n8lv&#10;xGQ/oOE75luy/+a6D+V075vx/Mtg/RsAAP//AwBQSwMEFAAGAAgAAAAhACI5g5jgAAAACQEAAA8A&#10;AABkcnMvZG93bnJldi54bWxMj8FqwkAQhu+FvsMyhd7qboyKxkxEpO1JCtVC8bYmYxLM7obsmsS3&#10;7/TU3maYj3++P92MphE9db52FiGaKBBkc1fUtkT4Or69LEH4oG2hG2cJ4U4eNtnjQ6qTwg32k/pD&#10;KAWHWJ9ohCqENpHS5xUZ7SeuJcu3i+uMDrx2pSw6PXC4aeRUqYU0urb8odIt7SrKr4ebQXgf9LCN&#10;o9d+f73s7qfj/ON7HxHi89O4XYMINIY/GH71WR0ydjq7my28aBBiNV0xijCLFiAYiNWchzPCcrYC&#10;maXyf4PsBwAA//8DAFBLAQItABQABgAIAAAAIQC2gziS/gAAAOEBAAATAAAAAAAAAAAAAAAAAAAA&#10;AABbQ29udGVudF9UeXBlc10ueG1sUEsBAi0AFAAGAAgAAAAhADj9If/WAAAAlAEAAAsAAAAAAAAA&#10;AAAAAAAALwEAAF9yZWxzLy5yZWxzUEsBAi0AFAAGAAgAAAAhAEN696WpAgAAYQgAAA4AAAAAAAAA&#10;AAAAAAAALgIAAGRycy9lMm9Eb2MueG1sUEsBAi0AFAAGAAgAAAAhACI5g5jgAAAACQEAAA8AAAAA&#10;AAAAAAAAAAAAAwUAAGRycy9kb3ducmV2LnhtbFBLBQYAAAAABAAEAPMAAAAQBgAAAAA=&#10;" o:allowincell="f">
                <v:shape id="Shape 57" o:spid="_x0000_s1027" style="position:absolute;left:17411;width:0;height:140537;visibility:visible;mso-wrap-style:square;v-text-anchor:top" coordsize="0,140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tucQA&#10;AADbAAAADwAAAGRycy9kb3ducmV2LnhtbESPT4vCMBTE7wt+h/AEL4umCuufahRx2bpXqxdvj+bZ&#10;FpuXkmRr/fabBWGPw8z8htnsetOIjpyvLSuYThIQxIXVNZcKLuev8RKED8gaG8uk4EkedtvB2wZT&#10;bR98oi4PpYgQ9ikqqEJoUyl9UZFBP7EtcfRu1hkMUbpSaoePCDeNnCXJXBqsOS5U2NKhouKe/xgF&#10;y+7wmddXl9yz+ep5Mcds/95mSo2G/X4NIlAf/sOv9rdW8LGAv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rbnEAAAA2wAAAA8AAAAAAAAAAAAAAAAAmAIAAGRycy9k&#10;b3ducmV2LnhtbFBLBQYAAAAABAAEAPUAAACJAwAAAAA=&#10;" path="m,140537l,e" filled="f" strokecolor="white" strokeweight="2pt">
                  <v:path arrowok="t" textboxrect="0,0,0,140537"/>
                </v:shape>
                <v:shape id="Shape 58" o:spid="_x0000_s1028" style="position:absolute;top:158051;width:0;height:116826;visibility:visible;mso-wrap-style:square;v-text-anchor:top" coordsize="0,11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HGsMA&#10;AADbAAAADwAAAGRycy9kb3ducmV2LnhtbERPy2oCMRTdC/5DuIVuRDMt1Md0MtIWSqsLwQdId5fJ&#10;7WRwcjMkUad/3ywEl4fzLpa9bcWFfGgcK3iaZCCIK6cbrhUc9p/jOYgQkTW2jknBHwVYlsNBgbl2&#10;V97SZRdrkUI45KjAxNjlUobKkMUwcR1x4n6dtxgT9LXUHq8p3LbyOcum0mLDqcFgRx+GqtPubBXM&#10;R17L0MzWP/Zr4d83q011NGelHh/6t1cQkfp4F9/c31rBSxqbvqQf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PHGsMAAADbAAAADwAAAAAAAAAAAAAAAACYAgAAZHJzL2Rv&#10;d25yZXYueG1sUEsFBgAAAAAEAAQA9QAAAIgDAAAAAA==&#10;" path="m,116826l,e" filled="f" strokecolor="white" strokeweight="2pt">
                  <v:path arrowok="t" textboxrect="0,0,0,116826"/>
                </v:shape>
                <w10:wrap anchorx="page"/>
              </v:group>
            </w:pict>
          </mc:Fallback>
        </mc:AlternateContent>
      </w:r>
      <w:r>
        <w:rPr>
          <w:noProof/>
          <w:lang w:bidi="mr-IN"/>
        </w:rPr>
        <mc:AlternateContent>
          <mc:Choice Requires="wps">
            <w:drawing>
              <wp:anchor distT="0" distB="0" distL="0" distR="0" simplePos="0" relativeHeight="97" behindDoc="1" locked="0" layoutInCell="0" allowOverlap="1" wp14:anchorId="463CAEE3" wp14:editId="210E2158">
                <wp:simplePos x="0" y="0"/>
                <wp:positionH relativeFrom="page">
                  <wp:posOffset>2815880</wp:posOffset>
                </wp:positionH>
                <wp:positionV relativeFrom="paragraph">
                  <wp:posOffset>264362</wp:posOffset>
                </wp:positionV>
                <wp:extent cx="0" cy="140537"/>
                <wp:effectExtent l="0" t="0" r="0" b="0"/>
                <wp:wrapNone/>
                <wp:docPr id="59" name="drawingObject59"/>
                <wp:cNvGraphicFramePr/>
                <a:graphic xmlns:a="http://schemas.openxmlformats.org/drawingml/2006/main">
                  <a:graphicData uri="http://schemas.microsoft.com/office/word/2010/wordprocessingShape">
                    <wps:wsp>
                      <wps:cNvSpPr/>
                      <wps:spPr>
                        <a:xfrm>
                          <a:off x="0" y="0"/>
                          <a:ext cx="0" cy="140537"/>
                        </a:xfrm>
                        <a:custGeom>
                          <a:avLst/>
                          <a:gdLst/>
                          <a:ahLst/>
                          <a:cxnLst/>
                          <a:rect l="0" t="0" r="0" b="0"/>
                          <a:pathLst>
                            <a:path h="140537">
                              <a:moveTo>
                                <a:pt x="0" y="140537"/>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5DCAC373" id="drawingObject59" o:spid="_x0000_s1026" style="position:absolute;margin-left:221.7pt;margin-top:20.8pt;width:0;height:11.05pt;z-index:-503316383;visibility:visible;mso-wrap-style:square;mso-wrap-distance-left:0;mso-wrap-distance-top:0;mso-wrap-distance-right:0;mso-wrap-distance-bottom:0;mso-position-horizontal:absolute;mso-position-horizontal-relative:page;mso-position-vertical:absolute;mso-position-vertical-relative:text;v-text-anchor:top" coordsize="0,1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E8CAIAAFwEAAAOAAAAZHJzL2Uyb0RvYy54bWysVM1u2zAMvg/YOwi6L3YyZ12DOD0syDBg&#10;WAq0ewBGlmIPsihIapzs6UfJjpOuQw/FclD4J/LjR8rLu2Or2UE636Ap+XSScyaNwKox+5L/fNx8&#10;+MyZD2Aq0GhkyU/S87vV+3fLzi7kDGvUlXSMkhi/6GzJ6xDsIsu8qGULfoJWGnIqdC0EUt0+qxx0&#10;lL3V2SzPP2Uduso6FNJ7sq57J1+l/EpJEbZKeRmYLjlhC+l06dzFM1stYbF3YOtGDDDgDShaaAwV&#10;HVOtIQB7cs2LVG0jHHpUYSKwzVCpRsjUA3Uzzf/q5qEGK1MvRI63I03+/6UVPw73jjVVyee3nBlo&#10;aUYDw9vdL6KPzMRRZ/2CQh/svRs0T2Js+KhcG/+pFXZMvJ5GXuUxMNEbBVmnRT7/eBPTZZd74smH&#10;rxJTDjh896GfSHWWoD5L4mjOoiNgr07UQoj3IrAosnqsHk0tHuQjJme4gH4G7xKizcvQtDfURO8j&#10;IRZJbY2FyXjdmsFNo3XqTRvWlXw2L3JaSAG09EpDSNvjUTdVDIzYvNvvvmjHDkC7u0m/gbtnYdb5&#10;sAZf97RqQzDitPr5RGmH1YlmTI80bOlQGqk8MZAkzmp0v/9lj/G0Z+TlTH8ztHO306KIbygpxfxm&#10;Roq79uyuPWAEXS55SKAjEFrhxNHw3OIbudYT8MtHYfUHAAD//wMAUEsDBBQABgAIAAAAIQBbvsqx&#10;3QAAAAkBAAAPAAAAZHJzL2Rvd25yZXYueG1sTI9NT8MwDIbvSPyHyEhcEEvHqjJK02kaopwpu3DL&#10;GtNWa5wqybru32PEAW7+ePT6cbGZ7SAm9KF3pGC5SEAgNc701CrYf7zer0GEqMnowREquGCATXl9&#10;VejcuDO941THVnAIhVwr6GIccylD06HVYeFGJN59OW915Na30nh95nA7yIckyaTVPfGFTo+467A5&#10;1ierYD3tXur+0yfHKnu67O1btb0bK6Vub+btM4iIc/yD4Uef1aFkp4M7kQliUJCmq5RRLpYZCAZ+&#10;BwcF2eoRZFnI/x+U3wAAAP//AwBQSwECLQAUAAYACAAAACEAtoM4kv4AAADhAQAAEwAAAAAAAAAA&#10;AAAAAAAAAAAAW0NvbnRlbnRfVHlwZXNdLnhtbFBLAQItABQABgAIAAAAIQA4/SH/1gAAAJQBAAAL&#10;AAAAAAAAAAAAAAAAAC8BAABfcmVscy8ucmVsc1BLAQItABQABgAIAAAAIQC5MYE8CAIAAFwEAAAO&#10;AAAAAAAAAAAAAAAAAC4CAABkcnMvZTJvRG9jLnhtbFBLAQItABQABgAIAAAAIQBbvsqx3QAAAAkB&#10;AAAPAAAAAAAAAAAAAAAAAGIEAABkcnMvZG93bnJldi54bWxQSwUGAAAAAAQABADzAAAAbAUAAAAA&#10;" o:allowincell="f" path="m,140537l,e" filled="f" strokecolor="white" strokeweight="2pt">
                <v:path arrowok="t" textboxrect="0,0,0,140537"/>
                <w10:wrap anchorx="page"/>
              </v:shape>
            </w:pict>
          </mc:Fallback>
        </mc:AlternateContent>
      </w:r>
      <w:r>
        <w:rPr>
          <w:rFonts w:ascii="Times New Roman" w:eastAsia="Times New Roman" w:hAnsi="Times New Roman" w:cs="Times New Roman"/>
          <w:i/>
          <w:iCs/>
          <w:color w:val="000000"/>
          <w:sz w:val="16"/>
          <w:szCs w:val="16"/>
        </w:rPr>
        <w:t>.</w:t>
      </w:r>
    </w:p>
    <w:p w:rsidR="00F942A7" w:rsidRDefault="002B661F">
      <w:pPr>
        <w:spacing w:after="0" w:line="272" w:lineRule="auto"/>
        <w:ind w:left="360" w:right="5887" w:hanging="360"/>
        <w:rPr>
          <w:rFonts w:ascii="Times New Roman" w:eastAsia="Times New Roman" w:hAnsi="Times New Roman" w:cs="Times New Roman"/>
          <w:i/>
          <w:iCs/>
          <w:color w:val="1F1F1F"/>
          <w:sz w:val="16"/>
          <w:szCs w:val="16"/>
        </w:rPr>
      </w:pPr>
      <w:r>
        <w:rPr>
          <w:noProof/>
          <w:lang w:bidi="mr-IN"/>
        </w:rPr>
        <mc:AlternateContent>
          <mc:Choice Requires="wps">
            <w:drawing>
              <wp:anchor distT="0" distB="0" distL="0" distR="0" simplePos="0" relativeHeight="156" behindDoc="1" locked="0" layoutInCell="0" allowOverlap="1" wp14:anchorId="356AF062" wp14:editId="6294B1F2">
                <wp:simplePos x="0" y="0"/>
                <wp:positionH relativeFrom="page">
                  <wp:posOffset>2584118</wp:posOffset>
                </wp:positionH>
                <wp:positionV relativeFrom="paragraph">
                  <wp:posOffset>152656</wp:posOffset>
                </wp:positionV>
                <wp:extent cx="0" cy="116826"/>
                <wp:effectExtent l="0" t="0" r="0" b="0"/>
                <wp:wrapNone/>
                <wp:docPr id="65" name="drawingObject65"/>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522FF8C1" id="drawingObject65" o:spid="_x0000_s1026" style="position:absolute;margin-left:203.45pt;margin-top:12pt;width:0;height:9.2pt;z-index:-503316324;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vrCAIAAFwEAAAOAAAAZHJzL2Uyb0RvYy54bWysVM1u2zAMvg/YOwi6L06CJOuMOD0syDBg&#10;WAq0fQBalmIPsihIauzs6UfJzk/XYYdhOSj8E/nxI+X1fd9qdpTON2gKPptMOZNGYNWYQ8Gfn3Yf&#10;7jjzAUwFGo0s+El6fr95/27d2VzOsUZdSccoifF5Zwteh2DzLPOili34CVppyKnQtRBIdYesctBR&#10;9lZn8+l0lXXoKutQSO/Juh2cfJPyKyVF2CvlZWC64IQtpNOls4xntllDfnBg60aMMOAfULTQGCp6&#10;SbWFAOzFNW9StY1w6FGFicA2Q6UaIVMP1M1s+ls3jzVYmXohcry90OT/X1rx/fjgWFMVfLXkzEBL&#10;MxoZ3pc/iD4yE0ed9TmFPtoHN2qexNhwr1wb/6kV1ideTxdeZR+YGIyCrLPZ6m6+iumy6z3x4sMX&#10;iSkHHL/5MEykOktQnyXRm7PoCNhfJ2ohxHsRWBRZfakeTS0e5RMmZ7iCfgXvGqLN29C0N9TE4CMh&#10;FkltXQqT8bY1g7tG69SbNqwr+Hy5mNJCCqClVxpC2h6PuqliYMTm3aH8rB07Au3uLv1G7l6FWefD&#10;Fnw90KoNwYjTGuYTpRKrE82YHmnY06E0UnliIEmc1eh+/ske42nPyMuZ/mpo5z7NFov4hpKyWH6c&#10;k+JuPeWtB4ygywUPCXQEQiucOBqfW3wjt3oCfv0obH4BAAD//wMAUEsDBBQABgAIAAAAIQDWWGdN&#10;3wAAAAkBAAAPAAAAZHJzL2Rvd25yZXYueG1sTI9BS8NAEIXvgv9hGcGL2I0h1DZmU1QQ0UPBWije&#10;ttkxG8zOht1NG/+9Iz3obWbe4833qtXkenHAEDtPCm5mGQikxpuOWgXb96frBYiYNBnde0IF3xhh&#10;VZ+fVbo0/khveNikVnAIxVIrsCkNpZSxseh0nPkBibVPH5xOvIZWmqCPHO56mWfZXDrdEX+wesBH&#10;i83XZnQKFlfByNjdvn6452V4WL+sm50dlbq8mO7vQCSc0p8ZfvEZHWpm2vuRTBS9giKbL9mqIC+4&#10;ExtOhz0PeQGyruT/BvUPAAAA//8DAFBLAQItABQABgAIAAAAIQC2gziS/gAAAOEBAAATAAAAAAAA&#10;AAAAAAAAAAAAAABbQ29udGVudF9UeXBlc10ueG1sUEsBAi0AFAAGAAgAAAAhADj9If/WAAAAlAEA&#10;AAsAAAAAAAAAAAAAAAAALwEAAF9yZWxzLy5yZWxzUEsBAi0AFAAGAAgAAAAhAJvwG+sIAgAAXAQA&#10;AA4AAAAAAAAAAAAAAAAALgIAAGRycy9lMm9Eb2MueG1sUEsBAi0AFAAGAAgAAAAhANZYZ03fAAAA&#10;CQEAAA8AAAAAAAAAAAAAAAAAYgQAAGRycy9kb3ducmV2LnhtbFBLBQYAAAAABAAEAPMAAABuBQAA&#10;AAA=&#10;" o:allowincell="f" path="m,116826l,e" filled="f" strokecolor="white" strokeweight="2pt">
                <v:path arrowok="t" textboxrect="0,0,0,116826"/>
                <w10:wrap anchorx="page"/>
              </v:shape>
            </w:pict>
          </mc:Fallback>
        </mc:AlternateContent>
      </w:r>
      <w:r>
        <w:rPr>
          <w:noProof/>
          <w:lang w:bidi="mr-IN"/>
        </w:rPr>
        <mc:AlternateContent>
          <mc:Choice Requires="wps">
            <w:drawing>
              <wp:anchor distT="0" distB="0" distL="0" distR="0" simplePos="0" relativeHeight="206" behindDoc="1" locked="0" layoutInCell="0" allowOverlap="1" wp14:anchorId="7D7B82A7" wp14:editId="06503689">
                <wp:simplePos x="0" y="0"/>
                <wp:positionH relativeFrom="page">
                  <wp:posOffset>1596250</wp:posOffset>
                </wp:positionH>
                <wp:positionV relativeFrom="paragraph">
                  <wp:posOffset>286997</wp:posOffset>
                </wp:positionV>
                <wp:extent cx="0" cy="116826"/>
                <wp:effectExtent l="0" t="0" r="0" b="0"/>
                <wp:wrapNone/>
                <wp:docPr id="66" name="drawingObject66"/>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6620A98E" id="drawingObject66" o:spid="_x0000_s1026" style="position:absolute;margin-left:125.7pt;margin-top:22.6pt;width:0;height:9.2pt;z-index:-503316274;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riCQIAAFwEAAAOAAAAZHJzL2Uyb0RvYy54bWysVMlu2zAQvRfoPxC815IMx00NyznUcFGg&#10;qAMk+YARRVoqKA5BMpLdr++Q8pam6CGID/SbhTNvFmp5t+8066XzLZqSF5OcM2kE1q3ZlfzpcfPp&#10;ljMfwNSg0ciSH6Tnd6uPH5aDXcgpNqhr6RgFMX4x2JI3IdhFlnnRyA78BK00ZFToOggkul1WOxgo&#10;eqezaZ7PswFdbR0K6T1p16ORr1J8paQIW6W8DEyXnLiFdLp0VvHMVktY7BzYphVHGvAGFh20hpKe&#10;Q60hAHt27atQXSscelRhIrDLUKlWyFQDVVPkf1Xz0ICVqRZqjrfnNvn3Cyt+9veOtXXJ53PODHQ0&#10;o2OHt9Uvah+pqUeD9QtyfbD37ih5grHgvXJd/KdS2D719XDuq9wHJkalIG1RzG+nKVx2uSeeffgm&#10;McWA/ocP40TqE4LmhMTenKAjYv+dqIUQ70ViEbLmnD2qOuzlIyZjuJB+Qe/ios1r17Q3VMRoIxCT&#10;rJZHkBITvi7N4KbVOtWmDRtKPr2Z5bSQAmjplYaQtsejbuvoGLl5t6u+asd6oN3dpF8cBQV+4Wad&#10;D2vwzWjShjzitMb5RFRhfaAZ0yMNWzqURkpPHUiIswbd73/poz/tGVk5098N7dyXYjaLbygJs5vP&#10;UxLctaW6toARdLnkIZGORGiFE/3jc4tv5FpOxC8fhdUfAAAA//8DAFBLAwQUAAYACAAAACEA4n/s&#10;Bd8AAAAJAQAADwAAAGRycy9kb3ducmV2LnhtbEyPwUrEMBCG74LvEEbwIm66dbeutdNFBRE9LLgK&#10;4i3bjE2xmZQk3a1vb8SDHmfm45/vr9aT7cWefOgcI8xnGQjixumOW4TXl/vzFYgQFWvVOyaELwqw&#10;ro+PKlVqd+Bn2m9jK1IIh1IhmBiHUsrQGLIqzNxAnG4fzlsV0+hbqb06pHDbyzzLCmlVx+mDUQPd&#10;GWo+t6NFWJ15LUN3+fRuH6787eZx07yZEfH0ZLq5BhFpin8w/OgndaiT086NrIPoEfLlfJFQhMUy&#10;B5GA38UOobgoQNaV/N+g/gYAAP//AwBQSwECLQAUAAYACAAAACEAtoM4kv4AAADhAQAAEwAAAAAA&#10;AAAAAAAAAAAAAAAAW0NvbnRlbnRfVHlwZXNdLnhtbFBLAQItABQABgAIAAAAIQA4/SH/1gAAAJQB&#10;AAALAAAAAAAAAAAAAAAAAC8BAABfcmVscy8ucmVsc1BLAQItABQABgAIAAAAIQA7RkriCQIAAFwE&#10;AAAOAAAAAAAAAAAAAAAAAC4CAABkcnMvZTJvRG9jLnhtbFBLAQItABQABgAIAAAAIQDif+wF3wAA&#10;AAkBAAAPAAAAAAAAAAAAAAAAAGMEAABkcnMvZG93bnJldi54bWxQSwUGAAAAAAQABADzAAAAbwUA&#10;AAAA&#10;" o:allowincell="f" path="m,116826l,e" filled="f" strokecolor="white" strokeweight="2pt">
                <v:path arrowok="t" textboxrect="0,0,0,116826"/>
                <w10:wrap anchorx="page"/>
              </v:shape>
            </w:pict>
          </mc:Fallback>
        </mc:AlternateContent>
      </w:r>
      <w:r>
        <w:rPr>
          <w:noProof/>
          <w:lang w:bidi="mr-IN"/>
        </w:rPr>
        <mc:AlternateContent>
          <mc:Choice Requires="wps">
            <w:drawing>
              <wp:anchor distT="0" distB="0" distL="0" distR="0" simplePos="0" relativeHeight="148" behindDoc="1" locked="0" layoutInCell="0" allowOverlap="1" wp14:anchorId="4E48CE9B" wp14:editId="5A2AE9EC">
                <wp:simplePos x="0" y="0"/>
                <wp:positionH relativeFrom="page">
                  <wp:posOffset>1669718</wp:posOffset>
                </wp:positionH>
                <wp:positionV relativeFrom="paragraph">
                  <wp:posOffset>152656</wp:posOffset>
                </wp:positionV>
                <wp:extent cx="0" cy="116826"/>
                <wp:effectExtent l="0" t="0" r="0" b="0"/>
                <wp:wrapNone/>
                <wp:docPr id="67" name="drawingObject67"/>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2FCF5811" id="drawingObject67" o:spid="_x0000_s1026" style="position:absolute;margin-left:131.45pt;margin-top:12pt;width:0;height:9.2pt;z-index:-503316332;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rlCAIAAFwEAAAOAAAAZHJzL2Uyb0RvYy54bWysVM1u2zAMvg/YOwi6L06MNO2MOD0syDBg&#10;WAq0ewBalmIPsihIauzs6UfJ+es69FAsB4V/Ij9+pLy8HzrN9tL5Fk3JZ5MpZ9IIrFuzK/nPp82n&#10;O858AFODRiNLfpCe368+flj2tpA5Nqhr6RglMb7obcmbEGyRZV40sgM/QSsNORW6DgKpbpfVDnrK&#10;3uksn04XWY+utg6F9J6s69HJVym/UlKErVJeBqZLTthCOl06q3hmqyUUOwe2acURBrwDRQetoaLn&#10;VGsIwJ5d+ypV1wqHHlWYCOwyVKoVMvVA3cymf3Xz2ICVqRcix9szTf7/pRU/9g+OtXXJF7ecGeho&#10;RkeGt9Uvoo/MxFFvfUGhj/bBHTVPYmx4UK6L/9QKGxKvhzOvcghMjEZB1tlscZcvYrrsck88+/BV&#10;YsoB++8+jBOpTxI0J0kM5iQ6AvbmRC2EeC8CiyJrztWjqcO9fMLkDBfQL+BdQrR5HZr2hpoYfSTE&#10;Iqmtc2EyXrdmcNNqnXrThvUlz2/mU1pIAbT0SkNI2+NRt3UMjNi821VftGN7oN3dpN+Ruxdh1vmw&#10;Bt+MtGpDMOK0xvlEqcL6QDOmRxq2dCiNVJ4YSBJnDbrf/7LHeNoz8nKmvxnauc+z+Ty+oaTMb25z&#10;Uty1p7r2gBF0ueQhgY5AaIUTR8fnFt/ItZ6AXz4Kqz8AAAD//wMAUEsDBBQABgAIAAAAIQDM//vH&#10;3wAAAAkBAAAPAAAAZHJzL2Rvd25yZXYueG1sTI9BS8NAEIXvgv9hGcGL2I0h1DZmU1QQ0UPBWije&#10;ttkxG8zOht1NG/+9Iz3obWbe4833qtXkenHAEDtPCm5mGQikxpuOWgXb96frBYiYNBnde0IF3xhh&#10;VZ+fVbo0/khveNikVnAIxVIrsCkNpZSxseh0nPkBibVPH5xOvIZWmqCPHO56mWfZXDrdEX+wesBH&#10;i83XZnQKFlfByNjdvn6452V4WL+sm50dlbq8mO7vQCSc0p8ZfvEZHWpm2vuRTBS9gnyeL9nKQ8Gd&#10;2HA67BUUeQGyruT/BvUPAAAA//8DAFBLAQItABQABgAIAAAAIQC2gziS/gAAAOEBAAATAAAAAAAA&#10;AAAAAAAAAAAAAABbQ29udGVudF9UeXBlc10ueG1sUEsBAi0AFAAGAAgAAAAhADj9If/WAAAAlAEA&#10;AAsAAAAAAAAAAAAAAAAALwEAAF9yZWxzLy5yZWxzUEsBAi0AFAAGAAgAAAAhAFvUeuUIAgAAXAQA&#10;AA4AAAAAAAAAAAAAAAAALgIAAGRycy9lMm9Eb2MueG1sUEsBAi0AFAAGAAgAAAAhAMz/+8ffAAAA&#10;CQEAAA8AAAAAAAAAAAAAAAAAYgQAAGRycy9kb3ducmV2LnhtbFBLBQYAAAAABAAEAPMAAABuBQAA&#10;AAA=&#10;" o:allowincell="f" path="m,116826l,e" filled="f" strokecolor="white" strokeweight="2pt">
                <v:path arrowok="t" textboxrect="0,0,0,116826"/>
                <w10:wrap anchorx="page"/>
              </v:shape>
            </w:pict>
          </mc:Fallback>
        </mc:AlternateContent>
      </w:r>
      <w:r>
        <w:rPr>
          <w:noProof/>
          <w:lang w:bidi="mr-IN"/>
        </w:rPr>
        <mc:AlternateContent>
          <mc:Choice Requires="wps">
            <w:drawing>
              <wp:anchor distT="0" distB="0" distL="0" distR="0" simplePos="0" relativeHeight="150" behindDoc="1" locked="0" layoutInCell="0" allowOverlap="1" wp14:anchorId="3B5CE5DD" wp14:editId="75EB3509">
                <wp:simplePos x="0" y="0"/>
                <wp:positionH relativeFrom="page">
                  <wp:posOffset>1774150</wp:posOffset>
                </wp:positionH>
                <wp:positionV relativeFrom="paragraph">
                  <wp:posOffset>152656</wp:posOffset>
                </wp:positionV>
                <wp:extent cx="0" cy="116826"/>
                <wp:effectExtent l="0" t="0" r="0" b="0"/>
                <wp:wrapNone/>
                <wp:docPr id="68" name="drawingObject68"/>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2816DDE0" id="drawingObject68" o:spid="_x0000_s1026" style="position:absolute;margin-left:139.7pt;margin-top:12pt;width:0;height:9.2pt;z-index:-503316330;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3JBwIAAFwEAAAOAAAAZHJzL2Uyb0RvYy54bWysVM1u2zAMvg/YOwi6L06MNOuMOD0syDBg&#10;WAq0fQBGlmIPsihIqu3s6UfJ+es67FA0B4V/Ij9+pLy8G1rNOul8g6bks8mUM2kEVo3Zl/zpcfPp&#10;ljMfwFSg0ciSH6Tnd6uPH5a9LWSONepKOkZJjC96W/I6BFtkmRe1bMFP0EpDToWuhUCq22eVg56y&#10;tzrLp9NF1qOrrEMhvSfrenTyVcqvlBRhq5SXgemSE7aQTpfOXTyz1RKKvQNbN+IIA96AooXGUNFz&#10;qjUEYM+ueZWqbYRDjypMBLYZKtUImXqgbmbTv7p5qMHK1AuR4+2ZJv9+acXP7t6xpir5giZloKUZ&#10;HRne7n4RfWQmjnrrCwp9sPfuqHkSY8ODcm38p1bYkHg9nHmVQ2BiNAqyzmaL23wR02WXe+LZh28S&#10;Uw7ofvgwTqQ6SVCfJDGYk+gI2H8naiHEexFYFFl9rh5NLXbyEZMzXEC/gHcJ0eZ1aNobamL0kRCL&#10;pLbOhcl43ZrBTaN16k0b1pc8v5lPaSEF0NIrDSFtj0fdVDEwYvNuv/uqHeuAdneTfkfuXoRZ58Ma&#10;fD3Sqg3BiNMa5xOlHVYHmjE90rClQ2mk8sRAkjir0f3+lz3G056RlzP93dDOfZnN5/ENJWV+8zkn&#10;xV17dtceMIIulzwk0BEIrXDi6Pjc4hu51hPwy0dh9QcAAP//AwBQSwMEFAAGAAgAAAAhALPHnjLf&#10;AAAACQEAAA8AAABkcnMvZG93bnJldi54bWxMj0FLw0AQhe+C/2EZwYvYjSHYNmZTVBDRQ8FaKN62&#10;2TEbzM6G3U0b/70jPehtZt7jzfeq1eR6ccAQO08KbmYZCKTGm45aBdv3p+sFiJg0Gd17QgXfGGFV&#10;n59VujT+SG942KRWcAjFUiuwKQ2llLGx6HSc+QGJtU8fnE68hlaaoI8c7nqZZ9mtdLoj/mD1gI8W&#10;m6/N6BQsroKRsZu/frjnZXhYv6ybnR2VuryY7u9AJJzSnxl+8Rkdamba+5FMFL2CfL4s2MpDwZ3Y&#10;cDrsFRR5AbKu5P8G9Q8AAAD//wMAUEsBAi0AFAAGAAgAAAAhALaDOJL+AAAA4QEAABMAAAAAAAAA&#10;AAAAAAAAAAAAAFtDb250ZW50X1R5cGVzXS54bWxQSwECLQAUAAYACAAAACEAOP0h/9YAAACUAQAA&#10;CwAAAAAAAAAAAAAAAAAvAQAAX3JlbHMvLnJlbHNQSwECLQAUAAYACAAAACEAe7htyQcCAABcBAAA&#10;DgAAAAAAAAAAAAAAAAAuAgAAZHJzL2Uyb0RvYy54bWxQSwECLQAUAAYACAAAACEAs8eeMt8AAAAJ&#10;AQAADwAAAAAAAAAAAAAAAABhBAAAZHJzL2Rvd25yZXYueG1sUEsFBgAAAAAEAAQA8wAAAG0FAAAA&#10;AA==&#10;" o:allowincell="f" path="m,116826l,e" filled="f" strokecolor="white" strokeweight="2pt">
                <v:path arrowok="t" textboxrect="0,0,0,116826"/>
                <w10:wrap anchorx="page"/>
              </v:shape>
            </w:pict>
          </mc:Fallback>
        </mc:AlternateContent>
      </w:r>
      <w:r>
        <w:rPr>
          <w:noProof/>
          <w:lang w:bidi="mr-IN"/>
        </w:rPr>
        <mc:AlternateContent>
          <mc:Choice Requires="wps">
            <w:drawing>
              <wp:anchor distT="0" distB="0" distL="0" distR="0" simplePos="0" relativeHeight="216" behindDoc="1" locked="0" layoutInCell="0" allowOverlap="1" wp14:anchorId="5B5E8DBC" wp14:editId="55703BB0">
                <wp:simplePos x="0" y="0"/>
                <wp:positionH relativeFrom="page">
                  <wp:posOffset>3218826</wp:posOffset>
                </wp:positionH>
                <wp:positionV relativeFrom="paragraph">
                  <wp:posOffset>286997</wp:posOffset>
                </wp:positionV>
                <wp:extent cx="0" cy="116826"/>
                <wp:effectExtent l="0" t="0" r="0" b="0"/>
                <wp:wrapNone/>
                <wp:docPr id="69" name="drawingObject69"/>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4A5F85E9" id="drawingObject69" o:spid="_x0000_s1026" style="position:absolute;margin-left:253.45pt;margin-top:22.6pt;width:0;height:9.2pt;z-index:-503316264;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3OCAIAAFwEAAAOAAAAZHJzL2Uyb0RvYy54bWysVM1u2zAMvg/YOwi6L7aDNGuDOD0syDBg&#10;WAq0ewBalmIPsihIapzs6UfJzk/XYYeiOSj8E/nxI+Xl/aHTbC+db9GUvJjknEkjsG7NruQ/nzaf&#10;bjnzAUwNGo0s+VF6fr/6+GHZ24WcYoO6lo5REuMXvS15E4JdZJkXjezAT9BKQ06FroNAqttltYOe&#10;snc6m+b5POvR1dahkN6TdT04+SrlV0qKsFXKy8B0yQlbSKdLZxXPbLWExc6BbVoxwoA3oOigNVT0&#10;nGoNAdiza1+l6lrh0KMKE4Fdhkq1QqYeqJsi/6ubxwasTL0QOd6eafLvl1b82D841tYln99xZqCj&#10;GY0Mb6tfRB+ZiaPe+gWFPtoHN2qexNjwQbku/lMr7JB4PZ55lYfAxGAUZC2K+e10HtNll3vi2Yev&#10;ElMO2H/3YZhIfZKgOUniYE6iI2D/naiFEO9FYFFkzbl6NHW4l0+YnOEC+gW8S4g2r0PT3lATg4+E&#10;WCS1dS5MxuvWDG5arVNv2rC+5NObWU4LKYCWXmkIaXs86raOgRGbd7vqi3ZsD7S7m/QbuXsRZp0P&#10;a/DNQKs2BCNOa5hPlCqsjzRjeqRhS4fSSOWJgSRx1qD7/S97jKc9Iy9n+puhnbsrZrP4hpIyu/k8&#10;JcVde6prDxhBl0seEugIhFY4cTQ+t/hGrvUE/PJRWP0BAAD//wMAUEsDBBQABgAIAAAAIQDLNNkH&#10;3wAAAAkBAAAPAAAAZHJzL2Rvd25yZXYueG1sTI/BSsNAEIbvgu+wjOBF2o3VxjZmUlQQqYeCrSDe&#10;ttkxG8zOht1NG9/eFQ96nJmPf76/XI22EwfyoXWMcDnNQBDXTrfcILzuHicLECEq1qpzTAhfFGBV&#10;nZ6UqtDuyC902MZGpBAOhUIwMfaFlKE2ZFWYup443T6ctyqm0TdSe3VM4baTsyzLpVUtpw9G9fRg&#10;qP7cDhZhceG1DO3N87t9Wvr7zXpTv5kB8fxsvLsFEWmMfzD86Cd1qJLT3g2sg+gQ5lm+TCjC9XwG&#10;IgG/iz1CfpWDrEr5v0H1DQAA//8DAFBLAQItABQABgAIAAAAIQC2gziS/gAAAOEBAAATAAAAAAAA&#10;AAAAAAAAAAAAAABbQ29udGVudF9UeXBlc10ueG1sUEsBAi0AFAAGAAgAAAAhADj9If/WAAAAlAEA&#10;AAsAAAAAAAAAAAAAAAAALwEAAF9yZWxzLy5yZWxzUEsBAi0AFAAGAAgAAAAhABsqXc4IAgAAXAQA&#10;AA4AAAAAAAAAAAAAAAAALgIAAGRycy9lMm9Eb2MueG1sUEsBAi0AFAAGAAgAAAAhAMs02QffAAAA&#10;CQEAAA8AAAAAAAAAAAAAAAAAYgQAAGRycy9kb3ducmV2LnhtbFBLBQYAAAAABAAEAPMAAABuBQAA&#10;AAA=&#10;" o:allowincell="f" path="m,116826l,e" filled="f" strokecolor="white" strokeweight="2pt">
                <v:path arrowok="t" textboxrect="0,0,0,116826"/>
                <w10:wrap anchorx="page"/>
              </v:shape>
            </w:pict>
          </mc:Fallback>
        </mc:AlternateContent>
      </w:r>
      <w:r>
        <w:rPr>
          <w:noProof/>
          <w:lang w:bidi="mr-IN"/>
        </w:rPr>
        <mc:AlternateContent>
          <mc:Choice Requires="wps">
            <w:drawing>
              <wp:anchor distT="0" distB="0" distL="0" distR="0" simplePos="0" relativeHeight="266" behindDoc="1" locked="0" layoutInCell="0" allowOverlap="1" wp14:anchorId="4DAEB956" wp14:editId="4308EF62">
                <wp:simplePos x="0" y="0"/>
                <wp:positionH relativeFrom="page">
                  <wp:posOffset>1424305</wp:posOffset>
                </wp:positionH>
                <wp:positionV relativeFrom="paragraph">
                  <wp:posOffset>421337</wp:posOffset>
                </wp:positionV>
                <wp:extent cx="0" cy="116826"/>
                <wp:effectExtent l="0" t="0" r="0" b="0"/>
                <wp:wrapNone/>
                <wp:docPr id="70" name="drawingObject70"/>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21935BBF" id="drawingObject70" o:spid="_x0000_s1026" style="position:absolute;margin-left:112.15pt;margin-top:33.2pt;width:0;height:9.2pt;z-index:-503316214;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y9BwIAAFwEAAAOAAAAZHJzL2Uyb0RvYy54bWysVM1u2zAMvg/YOwi6L7aDNO2COD0syDBg&#10;WAq0ewBGlmIPsihIauzs6UfJiZOuQw/FclD4J/LjR8rL+77V7CCdb9CUvJjknEkjsGrMvuQ/nzaf&#10;7jjzAUwFGo0s+VF6fr/6+GHZ2YWcYo26ko5REuMXnS15HYJdZJkXtWzBT9BKQ06FroVAqttnlYOO&#10;src6m+b5POvQVdahkN6TdT04+SrlV0qKsFXKy8B0yQlbSKdL5y6e2WoJi70DWzfiBAPegaKFxlDR&#10;MdUaArBn17xK1TbCoUcVJgLbDJVqhEw9UDdF/lc3jzVYmXohcrwdafL/L634cXhwrKlKfkv0GGhp&#10;RieGt7tfRB+ZiaPO+gWFPtoHd9I8ibHhXrk2/lMrrE+8HkdeZR+YGIyCrEUxv5vOY7rsck88+/BV&#10;YsoBh+8+DBOpzhLUZ0n05iw6AvbmRC2EeC8CiyKrx+rR1OJBPmFyhgvoF/AuIdq8Dk2cUBODj4RY&#10;JLU1FibjdWsGN43WqTdtWFfy6c0sJ8YF0NIrDSFtj0fdVDEwYvNuv/uiHTsA7e4m/U7cvQizzoc1&#10;+HqgVRuCEac1zCdKO6yONGN6pGFLh9JI5YmBJHFWo/v9L3uMpz0jL2f6m6Gd+1zMZvENJWV2czsl&#10;xV17dtceMIIulzwk0BEIrXDi6PTc4hu51hPwy0dh9QcAAP//AwBQSwMEFAAGAAgAAAAhADVeguXe&#10;AAAACQEAAA8AAABkcnMvZG93bnJldi54bWxMj8FKxDAQhu+C7xBG8CK7qbXUWpsuKoi4hwV3BfGW&#10;bca22ExKku7Wt3fEgx5n5ueb769Wsx3EAX3oHSm4XCYgkBpnemoVvO4eFwWIEDUZPThCBV8YYFWf&#10;nlS6NO5IL3jYxlYwhEKpFXQxjqWUoenQ6rB0IxLfPpy3OvLoW2m8PjLcDjJNklxa3RN/6PSIDx02&#10;n9vJKiguvJGhv16/26cbf7953jRv3aTU+dl8dwsi4hz/wvCjz+pQs9PeTWSCGBSkaXbFUQV5noHg&#10;wO9iz/SsAFlX8n+D+hsAAP//AwBQSwECLQAUAAYACAAAACEAtoM4kv4AAADhAQAAEwAAAAAAAAAA&#10;AAAAAAAAAAAAW0NvbnRlbnRfVHlwZXNdLnhtbFBLAQItABQABgAIAAAAIQA4/SH/1gAAAJQBAAAL&#10;AAAAAAAAAAAAAAAAAC8BAABfcmVscy8ucmVsc1BLAQItABQABgAIAAAAIQCxely9BwIAAFwEAAAO&#10;AAAAAAAAAAAAAAAAAC4CAABkcnMvZTJvRG9jLnhtbFBLAQItABQABgAIAAAAIQA1XoLl3gAAAAkB&#10;AAAPAAAAAAAAAAAAAAAAAGEEAABkcnMvZG93bnJldi54bWxQSwUGAAAAAAQABADzAAAAbAUAAAAA&#10;" o:allowincell="f" path="m,116826l,e" filled="f" strokecolor="white" strokeweight="2pt">
                <v:path arrowok="t" textboxrect="0,0,0,116826"/>
                <w10:wrap anchorx="page"/>
              </v:shape>
            </w:pict>
          </mc:Fallback>
        </mc:AlternateContent>
      </w:r>
      <w:r>
        <w:rPr>
          <w:noProof/>
          <w:lang w:bidi="mr-IN"/>
        </w:rPr>
        <mc:AlternateContent>
          <mc:Choice Requires="wps">
            <w:drawing>
              <wp:anchor distT="0" distB="0" distL="0" distR="0" simplePos="0" relativeHeight="208" behindDoc="1" locked="0" layoutInCell="0" allowOverlap="1" wp14:anchorId="48D465F5" wp14:editId="17583C4D">
                <wp:simplePos x="0" y="0"/>
                <wp:positionH relativeFrom="page">
                  <wp:posOffset>2016734</wp:posOffset>
                </wp:positionH>
                <wp:positionV relativeFrom="paragraph">
                  <wp:posOffset>286997</wp:posOffset>
                </wp:positionV>
                <wp:extent cx="0" cy="116826"/>
                <wp:effectExtent l="0" t="0" r="0" b="0"/>
                <wp:wrapNone/>
                <wp:docPr id="71" name="drawingObject71"/>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51A89ADC" id="drawingObject71" o:spid="_x0000_s1026" style="position:absolute;margin-left:158.8pt;margin-top:22.6pt;width:0;height:9.2pt;z-index:-503316272;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y6CAIAAFwEAAAOAAAAZHJzL2Uyb0RvYy54bWysVM1u2zAMvg/YOwi6L7aDNO2COD0syDBg&#10;WAq0ewBalmIPsihIqp3s6UfJ+es69FAsB4V/Ij9+pLy833ea9dL5Fk3Ji0nOmTQC69bsSv7zafPp&#10;jjMfwNSg0ciSH6Tn96uPH5aDXcgpNqhr6RglMX4x2JI3IdhFlnnRyA78BK005FToOgikul1WOxgo&#10;e6ezaZ7PswFdbR0K6T1Z16OTr1J+paQIW6W8DEyXnLCFdLp0VvHMVktY7BzYphVHGPAOFB20hoqe&#10;U60hAHt27atUXSscelRhIrDLUKlWyNQDdVPkf3Xz2ICVqRcix9szTf7/pRU/+gfH2rrktwVnBjqa&#10;0ZHhbfWL6CMzcTRYv6DQR/vgjponMTa8V66L/9QK2ydeD2de5T4wMRoFWYtifjedx3TZ5Z549uGr&#10;xJQD+u8+jBOpTxI0J0nszUl0BOzNiVoI8V4EFkXWnKtHU4e9fMLkDBfQL+BdQrR5HZr2hpoYfSTE&#10;Iqmtc2EyXrdmcNNqnXrThg0ln97MclpIAbT0SkNI2+NRt3UMjNi821VftGM90O5u0u/I3Ysw63xY&#10;g29GWrUhGHFa43yiVGF9oBnTIw1bOpRGKk8MJImzBt3vf9ljPO0ZeTnT3wzt3OdiNotvKCmzm9sp&#10;Ke7aU117wAi6XPKQQEcgtMKJo+Nzi2/kWk/ALx+F1R8AAAD//wMAUEsDBBQABgAIAAAAIQBxKK7Q&#10;3wAAAAkBAAAPAAAAZHJzL2Rvd25yZXYueG1sTI/BSsNAEIbvgu+wjOBF7KatpjVmUlQQ0UPBtiDe&#10;ttkxG8zOht1NG9/eFQ96nJmPf76/XI22EwfyoXWMMJ1kIIhrp1tuEHbbx8sliBAVa9U5JoQvCrCq&#10;Tk9KVWh35Fc6bGIjUgiHQiGYGPtCylAbsipMXE+cbh/OWxXT6BupvTqmcNvJWZbl0qqW0wejenow&#10;VH9uBouwvPBahnbx8m6fbvz9+nldv5kB8fxsvLsFEWmMfzD86Cd1qJLT3g2sg+gQ5tNFnlCEq+sZ&#10;iAT8LvYI+TwHWZXyf4PqGwAA//8DAFBLAQItABQABgAIAAAAIQC2gziS/gAAAOEBAAATAAAAAAAA&#10;AAAAAAAAAAAAAABbQ29udGVudF9UeXBlc10ueG1sUEsBAi0AFAAGAAgAAAAhADj9If/WAAAAlAEA&#10;AAsAAAAAAAAAAAAAAAAALwEAAF9yZWxzLy5yZWxzUEsBAi0AFAAGAAgAAAAhANHobLoIAgAAXAQA&#10;AA4AAAAAAAAAAAAAAAAALgIAAGRycy9lMm9Eb2MueG1sUEsBAi0AFAAGAAgAAAAhAHEortDfAAAA&#10;CQEAAA8AAAAAAAAAAAAAAAAAYgQAAGRycy9kb3ducmV2LnhtbFBLBQYAAAAABAAEAPMAAABuBQAA&#10;AAA=&#10;" o:allowincell="f" path="m,116826l,e" filled="f" strokecolor="white" strokeweight="2pt">
                <v:path arrowok="t" textboxrect="0,0,0,116826"/>
                <w10:wrap anchorx="page"/>
              </v:shape>
            </w:pict>
          </mc:Fallback>
        </mc:AlternateContent>
      </w:r>
      <w:r>
        <w:rPr>
          <w:noProof/>
          <w:lang w:bidi="mr-IN"/>
        </w:rPr>
        <mc:AlternateContent>
          <mc:Choice Requires="wps">
            <w:drawing>
              <wp:anchor distT="0" distB="0" distL="0" distR="0" simplePos="0" relativeHeight="212" behindDoc="1" locked="0" layoutInCell="0" allowOverlap="1" wp14:anchorId="2F0E16B6" wp14:editId="4A8A1B8F">
                <wp:simplePos x="0" y="0"/>
                <wp:positionH relativeFrom="page">
                  <wp:posOffset>2676993</wp:posOffset>
                </wp:positionH>
                <wp:positionV relativeFrom="paragraph">
                  <wp:posOffset>286997</wp:posOffset>
                </wp:positionV>
                <wp:extent cx="0" cy="116826"/>
                <wp:effectExtent l="0" t="0" r="0" b="0"/>
                <wp:wrapNone/>
                <wp:docPr id="72" name="drawingObject72"/>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04389CE9" id="drawingObject72" o:spid="_x0000_s1026" style="position:absolute;margin-left:210.8pt;margin-top:22.6pt;width:0;height:9.2pt;z-index:-503316268;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2zCAIAAFwEAAAOAAAAZHJzL2Uyb0RvYy54bWysVM1u2zAMvg/YOwi6L3aMNO2COD0syDBg&#10;WAq0ewBalmIPsihIqp3s6UfJ+es69FAsB4V/Ij9+pLy833ea9dL5Fk3Jp5OcM2kE1q3Zlfzn0+bT&#10;HWc+gKlBo5ElP0jP71cfPywHu5AFNqhr6RglMX4x2JI3IdhFlnnRyA78BK005FToOgikul1WOxgo&#10;e6ezIs/n2YCutg6F9J6s69HJVym/UlKErVJeBqZLTthCOl06q3hmqyUsdg5s04ojDHgHig5aQ0XP&#10;qdYQgD279lWqrhUOPaowEdhlqFQrZOqBupnmf3Xz2ICVqRcix9szTf7/pRU/+gfH2rrktwVnBjqa&#10;0ZHhbfWL6CMzcTRYv6DQR/vgjponMTa8V66L/9QK2ydeD2de5T4wMRoFWafT+V0xj+myyz3x7MNX&#10;iSkH9N99GCdSnyRoTpLYm5PoCNibE7UQ4r0ILIqsOVePpg57+YTJGS6gX8C7hGjzOjTtDTUx+kiI&#10;RVJb58JkvG7N4KbVOvWmDRtKXtzMclpIAbT0SkNI2+NRt3UMjNi821VftGM90O5u0u/I3Ysw63xY&#10;g29GWrUhGHFa43yiVGF9oBnTIw1bOpRGKk8MJImzBt3vf9ljPO0ZeTnT3wzt3OfpbBbfUFJmN7cF&#10;Ke7aU117wAi6XPKQQEcgtMKJo+Nzi2/kWk/ALx+F1R8AAAD//wMAUEsDBBQABgAIAAAAIQCOg+r/&#10;3wAAAAkBAAAPAAAAZHJzL2Rvd25yZXYueG1sTI9NS8QwEIbvgv8hjOBF3HSrdtfadFFBRA8L7gri&#10;LduMTbGZlCTdrf/eEQ96m4+Hd56pVpPrxR5D7DwpmM8yEEiNNx21Cl63D+dLEDFpMrr3hAq+MMKq&#10;Pj6qdGn8gV5wv0mt4BCKpVZgUxpKKWNj0ek48wMS7z58cDpxG1ppgj5wuOtlnmWFdLojvmD1gPcW&#10;m8/N6BQsz4KRsVs8v7vH63C3flo3b3ZU6vRkur0BkXBKfzD86LM61Oy08yOZKHoFl/m8YJSLqxwE&#10;A7+DnYLiogBZV/L/B/U3AAAA//8DAFBLAQItABQABgAIAAAAIQC2gziS/gAAAOEBAAATAAAAAAAA&#10;AAAAAAAAAAAAAABbQ29udGVudF9UeXBlc10ueG1sUEsBAi0AFAAGAAgAAAAhADj9If/WAAAAlAEA&#10;AAsAAAAAAAAAAAAAAAAALwEAAF9yZWxzLy5yZWxzUEsBAi0AFAAGAAgAAAAhAHFePbMIAgAAXAQA&#10;AA4AAAAAAAAAAAAAAAAALgIAAGRycy9lMm9Eb2MueG1sUEsBAi0AFAAGAAgAAAAhAI6D6v/fAAAA&#10;CQEAAA8AAAAAAAAAAAAAAAAAYgQAAGRycy9kb3ducmV2LnhtbFBLBQYAAAAABAAEAPMAAABuBQAA&#10;AAA=&#10;" o:allowincell="f" path="m,116826l,e" filled="f" strokecolor="white" strokeweight="2pt">
                <v:path arrowok="t" textboxrect="0,0,0,116826"/>
                <w10:wrap anchorx="page"/>
              </v:shape>
            </w:pict>
          </mc:Fallback>
        </mc:AlternateContent>
      </w:r>
      <w:r>
        <w:rPr>
          <w:noProof/>
          <w:lang w:bidi="mr-IN"/>
        </w:rPr>
        <mc:AlternateContent>
          <mc:Choice Requires="wpg">
            <w:drawing>
              <wp:anchor distT="0" distB="0" distL="0" distR="0" simplePos="0" relativeHeight="214" behindDoc="1" locked="0" layoutInCell="0" allowOverlap="1" wp14:anchorId="2F5015D1" wp14:editId="2E61B6BD">
                <wp:simplePos x="0" y="0"/>
                <wp:positionH relativeFrom="page">
                  <wp:posOffset>3046982</wp:posOffset>
                </wp:positionH>
                <wp:positionV relativeFrom="paragraph">
                  <wp:posOffset>152656</wp:posOffset>
                </wp:positionV>
                <wp:extent cx="19443" cy="251167"/>
                <wp:effectExtent l="0" t="0" r="0" b="0"/>
                <wp:wrapNone/>
                <wp:docPr id="73" name="drawingObject73"/>
                <wp:cNvGraphicFramePr/>
                <a:graphic xmlns:a="http://schemas.openxmlformats.org/drawingml/2006/main">
                  <a:graphicData uri="http://schemas.microsoft.com/office/word/2010/wordprocessingGroup">
                    <wpg:wgp>
                      <wpg:cNvGrpSpPr/>
                      <wpg:grpSpPr>
                        <a:xfrm>
                          <a:off x="0" y="0"/>
                          <a:ext cx="19443" cy="251167"/>
                          <a:chOff x="0" y="0"/>
                          <a:chExt cx="19443" cy="251167"/>
                        </a:xfrm>
                        <a:noFill/>
                      </wpg:grpSpPr>
                      <wps:wsp>
                        <wps:cNvPr id="74" name="Shape 74"/>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wps:wsp>
                        <wps:cNvPr id="75" name="Shape 75"/>
                        <wps:cNvSpPr/>
                        <wps:spPr>
                          <a:xfrm>
                            <a:off x="19443" y="13434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wpg:wgp>
                  </a:graphicData>
                </a:graphic>
              </wp:anchor>
            </w:drawing>
          </mc:Choice>
          <mc:Fallback xmlns:w15="http://schemas.microsoft.com/office/word/2012/wordml">
            <w:pict>
              <v:group w14:anchorId="6037E2AA" id="drawingObject73" o:spid="_x0000_s1026" style="position:absolute;margin-left:239.9pt;margin-top:12pt;width:1.55pt;height:19.8pt;z-index:-503316266;mso-wrap-distance-left:0;mso-wrap-distance-right:0;mso-position-horizontal-relative:page" coordsize="19443,25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osgwIAAGEIAAAOAAAAZHJzL2Uyb0RvYy54bWzsVttuGjEQfa/Uf7D8XpaFBZIVSx5KQZWq&#10;EinJBxiv91J5bcs2LPTrO/ZeIFBFTSL1KXlw7JnxXM6c8TK/O1Qc7Zk2pRQJDgdDjJigMi1FnuCn&#10;x9WXG4yMJSIlXAqW4CMz+G7x+dO8VjEbyULylGkEToSJa5XgwloVB4GhBauIGUjFBCgzqSti4ajz&#10;INWkBu8VD0bD4TSopU6VlpQZA9Jlo8QL7z/LGLWbLDPMIp5gyM36Vft169ZgMSdxrokqStqmQd6Q&#10;RUVKAUF7V0tiCdrp8spVVVItjczsgMoqkFlWUuZrgGrC4UU1ay13yteSx3WuepgA2guc3uyW/tzf&#10;a1SmCZ6NMRKkgh61CG+2vwA+EANGtcpjMF1r9aDudSvIm5Mr+5Dpyv2HgtDBo3vs0WUHiygIw9so&#10;ghgUNKNJGE5nDfi0gA5dXaLFt5euBaeQQq5KziGlwCXZ51QrIJQ5YWbeh9lDQRTzrTAOiA6zqMPM&#10;69EsasDyNj1SJjYA2r/CBCx1EAFAN6Opc3dWK90Zu2bSQ032P4wFNXAu7Xak6Hb0ILqthi6+SH9F&#10;rLvnXLktKvroTlTJPXuUXmlPbXqW3smEi2tTP2RQRKODjQviy+oDg/C8tL6l7hKqHV+iocOFwAuR&#10;cWL9qBnJy9T13uVmdL79yjXaExj0lf9rsXtmprSxS2KKBlYuPGu6/jjKbGV6hObCi2Y3sGRcQnhA&#10;wO8wKqT+/Te5sweCgRYj/l0A2W7DKHIPjj9Ek9kIDvpcsz3XEEHhcoKtT7rlrhu7/0HiyQWJJ68i&#10;cTvWjrLjaAw1e052Q//B5viDzZ7E7QMN3zE/++03130oz8/e6vTLYPEHAAD//wMAUEsDBBQABgAI&#10;AAAAIQAKWZIy4QAAAAkBAAAPAAAAZHJzL2Rvd25yZXYueG1sTI9Ba4NAFITvhf6H5RV6a1aNtYnx&#10;GUJoewqFJoWS20ZfVOK+FXej5t93e2qPwwwz32TrSbdioN42hhHCWQCCuDBlwxXC1+HtaQHCOsWl&#10;ag0Two0srPP7u0ylpRn5k4a9q4QvYZsqhNq5LpXSFjVpZWemI/be2fRaOS/7Spa9Gn25bmUUBInU&#10;qmG/UKuOtjUVl/1VI7yPatzMw9dhdzlvb8fD88f3LiTEx4dpswLhaHJ/YfjF9+iQe6aTuXJpRYsQ&#10;vyw9ukOIYv/JB+JFtARxQkjmCcg8k/8f5D8AAAD//wMAUEsBAi0AFAAGAAgAAAAhALaDOJL+AAAA&#10;4QEAABMAAAAAAAAAAAAAAAAAAAAAAFtDb250ZW50X1R5cGVzXS54bWxQSwECLQAUAAYACAAAACEA&#10;OP0h/9YAAACUAQAACwAAAAAAAAAAAAAAAAAvAQAAX3JlbHMvLnJlbHNQSwECLQAUAAYACAAAACEA&#10;oC6aLIMCAABhCAAADgAAAAAAAAAAAAAAAAAuAgAAZHJzL2Uyb0RvYy54bWxQSwECLQAUAAYACAAA&#10;ACEAClmSMuEAAAAJAQAADwAAAAAAAAAAAAAAAADdBAAAZHJzL2Rvd25yZXYueG1sUEsFBgAAAAAE&#10;AAQA8wAAAOsFAAAAAA==&#10;" o:allowincell="f">
                <v:shape id="Shape 74" o:spid="_x0000_s1027" style="position:absolute;width:0;height:116826;visibility:visible;mso-wrap-style:square;v-text-anchor:top" coordsize="0,11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Rf8UA&#10;AADbAAAADwAAAGRycy9kb3ducmV2LnhtbESPT2sCMRTE74LfIbxCL6JZS6l2NYotiNaD4B8o3h6b&#10;183i5mVJom6/vSkUPA4z8xtmOm9tLa7kQ+VYwXCQgSAunK64VHA8LPtjECEia6wdk4JfCjCfdTtT&#10;zLW78Y6u+1iKBOGQowITY5NLGQpDFsPANcTJ+3HeYkzSl1J7vCW4reVLlr1JixWnBYMNfRoqzvuL&#10;VTDueS1DNdqc7Ordf2y/tsW3uSj1/NQuJiAitfER/m+vtYLRK/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F/xQAAANsAAAAPAAAAAAAAAAAAAAAAAJgCAABkcnMv&#10;ZG93bnJldi54bWxQSwUGAAAAAAQABAD1AAAAigMAAAAA&#10;" path="m,116826l,e" filled="f" strokecolor="white" strokeweight="2pt">
                  <v:path arrowok="t" textboxrect="0,0,0,116826"/>
                </v:shape>
                <v:shape id="Shape 75" o:spid="_x0000_s1028" style="position:absolute;left:19443;top:134340;width:0;height:116826;visibility:visible;mso-wrap-style:square;v-text-anchor:top" coordsize="0,11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05MUA&#10;AADbAAAADwAAAGRycy9kb3ducmV2LnhtbESPT2sCMRTE74LfIbxCL6JZC612NYotiNaD4B8o3h6b&#10;183i5mVJom6/vSkUPA4z8xtmOm9tLa7kQ+VYwXCQgSAunK64VHA8LPtjECEia6wdk4JfCjCfdTtT&#10;zLW78Y6u+1iKBOGQowITY5NLGQpDFsPANcTJ+3HeYkzSl1J7vCW4reVLlr1JixWnBYMNfRoqzvuL&#10;VTDueS1DNdqc7Ordf2y/tsW3uSj1/NQuJiAitfER/m+vtYLRK/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zTkxQAAANsAAAAPAAAAAAAAAAAAAAAAAJgCAABkcnMv&#10;ZG93bnJldi54bWxQSwUGAAAAAAQABAD1AAAAigMAAAAA&#10;" path="m,116826l,e" filled="f" strokecolor="white" strokeweight="2pt">
                  <v:path arrowok="t" textboxrect="0,0,0,116826"/>
                </v:shape>
                <w10:wrap anchorx="page"/>
              </v:group>
            </w:pict>
          </mc:Fallback>
        </mc:AlternateContent>
      </w:r>
      <w:r>
        <w:rPr>
          <w:noProof/>
          <w:lang w:bidi="mr-IN"/>
        </w:rPr>
        <mc:AlternateContent>
          <mc:Choice Requires="wps">
            <w:drawing>
              <wp:anchor distT="0" distB="0" distL="0" distR="0" simplePos="0" relativeHeight="158" behindDoc="1" locked="0" layoutInCell="0" allowOverlap="1" wp14:anchorId="75AC32E5" wp14:editId="6A296AE8">
                <wp:simplePos x="0" y="0"/>
                <wp:positionH relativeFrom="page">
                  <wp:posOffset>2790150</wp:posOffset>
                </wp:positionH>
                <wp:positionV relativeFrom="paragraph">
                  <wp:posOffset>152656</wp:posOffset>
                </wp:positionV>
                <wp:extent cx="0" cy="116826"/>
                <wp:effectExtent l="0" t="0" r="0" b="0"/>
                <wp:wrapNone/>
                <wp:docPr id="76" name="drawingObject76"/>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450FB5B9" id="drawingObject76" o:spid="_x0000_s1026" style="position:absolute;margin-left:219.7pt;margin-top:12pt;width:0;height:9.2pt;z-index:-503316322;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CQIAAFwEAAAOAAAAZHJzL2Uyb0RvYy54bWysVMlu2zAQvRfoPxC817IFx0kFSznUcFGg&#10;qAMk/YARRVoqKA5BMpbdr++Q8pamyCGoD/SbhTNvFmp5v+8120nnOzQln02mnEkjsOnMtuQ/n9af&#10;7jjzAUwDGo0s+UF6fl99/LAcbCFzbFE30jEKYnwx2JK3Idgiy7xoZQ9+glYaMip0PQQS3TZrHAwU&#10;vddZPp0usgFdYx0K6T1pV6ORVym+UlKEjVJeBqZLTtxCOl0663hm1RKKrQPbduJIA97BoofOUNJz&#10;qBUEYM+uexWq74RDjypMBPYZKtUJmWqgambTv6p5bMHKVAs1x9tzm/z/Cyt+7B4c65qS3y44M9DT&#10;jI4d3tS/qH2kph4N1hfk+mgf3FHyBGPBe+X6+E+lsH3q6+HcV7kPTIxKQdrZbHGXp3DZ5Z549uGr&#10;xBQDdt99GCfSnBC0JyT25gQdEXtzohZCvBeJRcjac/ao6nEnnzAZw4X0C3oXF21eu6a9oSJGG4GY&#10;pFoeQUpM+Lo0g+tO61SbNmwoeX4zn9JCCqClVxpC2h6PumuiY+Tm3bb+oh3bAe3uOv3iKCjwCzfr&#10;fFiBb0eTNuQRpzXOJ6IamwPNmB5p2NChNFJ66kBCnLXofv9LH/1pz8jKmf5maOc+z+bz+IaSML+5&#10;zUlw15b62gJG0OWSh0Q6EqEVTvSPzy2+kWs5Eb98FKo/AAAA//8DAFBLAwQUAAYACAAAACEAQLqC&#10;ZN8AAAAJAQAADwAAAGRycy9kb3ducmV2LnhtbEyPQUvDQBCF74L/YRnBi7QbY9A2ZlNUELGHgq0g&#10;3rbZMRvMzobdTRv/vSMe9DYz7/Hme9Vqcr04YIidJwWX8wwEUuNNR62C193jbAEiJk1G955QwRdG&#10;WNWnJ5UujT/SCx62qRUcQrHUCmxKQyllbCw6Hed+QGLtwwenE6+hlSboI4e7XuZZdi2d7og/WD3g&#10;g8Xmczs6BYuLYGTsbtbv7mkZ7jfPm+bNjkqdn013tyASTunPDD/4jA41M+39SCaKXkFxtSzYqiAv&#10;uBMbfg97HvICZF3J/w3qbwAAAP//AwBQSwECLQAUAAYACAAAACEAtoM4kv4AAADhAQAAEwAAAAAA&#10;AAAAAAAAAAAAAAAAW0NvbnRlbnRfVHlwZXNdLnhtbFBLAQItABQABgAIAAAAIQA4/SH/1gAAAJQB&#10;AAALAAAAAAAAAAAAAAAAAC8BAABfcmVscy8ucmVsc1BLAQItABQABgAIAAAAIQDxF/+vCQIAAFwE&#10;AAAOAAAAAAAAAAAAAAAAAC4CAABkcnMvZTJvRG9jLnhtbFBLAQItABQABgAIAAAAIQBAuoJk3wAA&#10;AAkBAAAPAAAAAAAAAAAAAAAAAGMEAABkcnMvZG93bnJldi54bWxQSwUGAAAAAAQABADzAAAAbwUA&#10;AAAA&#10;" o:allowincell="f" path="m,116826l,e" filled="f" strokecolor="white" strokeweight="2pt">
                <v:path arrowok="t" textboxrect="0,0,0,116826"/>
                <w10:wrap anchorx="page"/>
              </v:shape>
            </w:pict>
          </mc:Fallback>
        </mc:AlternateContent>
      </w:r>
      <w:r>
        <w:rPr>
          <w:noProof/>
          <w:lang w:bidi="mr-IN"/>
        </w:rPr>
        <mc:AlternateContent>
          <mc:Choice Requires="wps">
            <w:drawing>
              <wp:anchor distT="0" distB="0" distL="0" distR="0" simplePos="0" relativeHeight="154" behindDoc="1" locked="0" layoutInCell="0" allowOverlap="1" wp14:anchorId="51F73FE4" wp14:editId="155AE01A">
                <wp:simplePos x="0" y="0"/>
                <wp:positionH relativeFrom="page">
                  <wp:posOffset>2479686</wp:posOffset>
                </wp:positionH>
                <wp:positionV relativeFrom="paragraph">
                  <wp:posOffset>152656</wp:posOffset>
                </wp:positionV>
                <wp:extent cx="0" cy="116826"/>
                <wp:effectExtent l="0" t="0" r="0" b="0"/>
                <wp:wrapNone/>
                <wp:docPr id="77" name="drawingObject77"/>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017C5065" id="drawingObject77" o:spid="_x0000_s1026" style="position:absolute;margin-left:195.25pt;margin-top:12pt;width:0;height:9.2pt;z-index:-503316326;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oCAIAAFwEAAAOAAAAZHJzL2Uyb0RvYy54bWysVNtu2zAMfR+wfxD0vviCNOmCOH1YkGHA&#10;sBRo9wGMLMUeZFGQ1DjZ14+SnUvXYQ/D8qDwJvLwkPLy4dhpdpDOt2gqXkxyzqQRWLdmX/Hvz5sP&#10;95z5AKYGjUZW/CQ9f1i9f7fs7UKW2KCupWOUxPhFbyvehGAXWeZFIzvwE7TSkFOh6yCQ6vZZ7aCn&#10;7J3OyjyfZT262joU0nuyrgcnX6X8SkkRtkp5GZiuOGEL6XTp3MUzWy1hsXdgm1aMMOAfUHTQGip6&#10;SbWGAOzFtW9Sda1w6FGFicAuQ6VaIVMP1E2R/9bNUwNWpl6IHG8vNPn/l1Z8Ozw61tYVn885M9DR&#10;jEaGt7sfRB+ZiaPe+gWFPtlHN2qexNjwUbku/lMr7Jh4PV14lcfAxGAUZC2K2X05i+my6z3x4sNn&#10;iSkHHL76MEykPkvQnCVxNGfREbC/TtRCiPcisCiy5lI9mjo8yGdMznAF/QreNUSbt6Fpb6iJwUdC&#10;LJLauhQm421rBjet1qk3bVhf8fJumtNCCqClVxpC2h6Puq1jYMTm3X73STt2ANrdTfqN3L0Ks86H&#10;NfhmoFUbghGnNcwnSjusTzRjeqRhS4fSSOWJgSRx1qD7+Sd7jKc9Iy9n+ouhnftYTKfxDSVlejcv&#10;SXG3nt2tB4ygyxUPCXQEQiucOBqfW3wjt3oCfv0orH4BAAD//wMAUEsDBBQABgAIAAAAIQDp+p48&#10;3wAAAAkBAAAPAAAAZHJzL2Rvd25yZXYueG1sTI/BSsQwEIbvgu8QRvAiu6m16m7tdFFBRA8L7gri&#10;LdvEpthMSpLu1rd3xIMeZ+bjn++vVpPrxd6E2HlCOJ9nIAw1XnfUIrxuH2YLEDEp0qr3ZBC+TIRV&#10;fXxUqVL7A72Y/Sa1gkMolgrBpjSUUsbGGqfi3A+G+Pbhg1OJx9BKHdSBw10v8yy7kk51xB+sGsy9&#10;Nc3nZnQIi7OgZeyun9/d4zLcrZ/WzZsdEU9PptsbEMlM6Q+GH31Wh5qddn4kHUWPcLHMLhlFyAvu&#10;xMDvYodQ5AXIupL/G9TfAAAA//8DAFBLAQItABQABgAIAAAAIQC2gziS/gAAAOEBAAATAAAAAAAA&#10;AAAAAAAAAAAAAABbQ29udGVudF9UeXBlc10ueG1sUEsBAi0AFAAGAAgAAAAhADj9If/WAAAAlAEA&#10;AAsAAAAAAAAAAAAAAAAALwEAAF9yZWxzLy5yZWxzUEsBAi0AFAAGAAgAAAAhAJGFz6gIAgAAXAQA&#10;AA4AAAAAAAAAAAAAAAAALgIAAGRycy9lMm9Eb2MueG1sUEsBAi0AFAAGAAgAAAAhAOn6njzfAAAA&#10;CQEAAA8AAAAAAAAAAAAAAAAAYgQAAGRycy9kb3ducmV2LnhtbFBLBQYAAAAABAAEAPMAAABuBQAA&#10;AAA=&#10;" o:allowincell="f" path="m,116826l,e" filled="f" strokecolor="white" strokeweight="2pt">
                <v:path arrowok="t" textboxrect="0,0,0,116826"/>
                <w10:wrap anchorx="page"/>
              </v:shape>
            </w:pict>
          </mc:Fallback>
        </mc:AlternateContent>
      </w:r>
      <w:r>
        <w:rPr>
          <w:noProof/>
          <w:lang w:bidi="mr-IN"/>
        </w:rPr>
        <mc:AlternateContent>
          <mc:Choice Requires="wps">
            <w:drawing>
              <wp:anchor distT="0" distB="0" distL="0" distR="0" simplePos="0" relativeHeight="210" behindDoc="1" locked="0" layoutInCell="0" allowOverlap="1" wp14:anchorId="5A5409DB" wp14:editId="650AEA2D">
                <wp:simplePos x="0" y="0"/>
                <wp:positionH relativeFrom="page">
                  <wp:posOffset>2445561</wp:posOffset>
                </wp:positionH>
                <wp:positionV relativeFrom="paragraph">
                  <wp:posOffset>286997</wp:posOffset>
                </wp:positionV>
                <wp:extent cx="0" cy="116826"/>
                <wp:effectExtent l="0" t="0" r="0" b="0"/>
                <wp:wrapNone/>
                <wp:docPr id="78" name="drawingObject78"/>
                <wp:cNvGraphicFramePr/>
                <a:graphic xmlns:a="http://schemas.openxmlformats.org/drawingml/2006/main">
                  <a:graphicData uri="http://schemas.microsoft.com/office/word/2010/wordprocessingShape">
                    <wps:wsp>
                      <wps:cNvSpPr/>
                      <wps:spPr>
                        <a:xfrm>
                          <a:off x="0" y="0"/>
                          <a:ext cx="0" cy="116826"/>
                        </a:xfrm>
                        <a:custGeom>
                          <a:avLst/>
                          <a:gdLst/>
                          <a:ahLst/>
                          <a:cxnLst/>
                          <a:rect l="0" t="0" r="0" b="0"/>
                          <a:pathLst>
                            <a:path h="116826">
                              <a:moveTo>
                                <a:pt x="0" y="116826"/>
                              </a:moveTo>
                              <a:lnTo>
                                <a:pt x="0" y="0"/>
                              </a:lnTo>
                            </a:path>
                          </a:pathLst>
                        </a:custGeom>
                        <a:noFill/>
                        <a:ln w="25400" cap="flat">
                          <a:solidFill>
                            <a:srgbClr val="FFFFFF"/>
                          </a:solidFill>
                          <a:prstDash/>
                        </a:ln>
                      </wps:spPr>
                      <wps:bodyPr vertOverflow="overflow" horzOverflow="overflow" vert="horz" lIns="91440" tIns="45720" rIns="91440" bIns="45720" anchor="t"/>
                    </wps:wsp>
                  </a:graphicData>
                </a:graphic>
              </wp:anchor>
            </w:drawing>
          </mc:Choice>
          <mc:Fallback xmlns:w15="http://schemas.microsoft.com/office/word/2012/wordml">
            <w:pict>
              <v:shape w14:anchorId="75AE36AC" id="drawingObject78" o:spid="_x0000_s1026" style="position:absolute;margin-left:192.55pt;margin-top:22.6pt;width:0;height:9.2pt;z-index:-503316270;visibility:visible;mso-wrap-style:square;mso-wrap-distance-left:0;mso-wrap-distance-top:0;mso-wrap-distance-right:0;mso-wrap-distance-bottom:0;mso-position-horizontal:absolute;mso-position-horizontal-relative:page;mso-position-vertical:absolute;mso-position-vertical-relative:text;v-text-anchor:top" coordsize="0,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iECAIAAFwEAAAOAAAAZHJzL2Uyb0RvYy54bWysVM1u2zAMvg/YOwi6L7aDNO2COD0syDBg&#10;WAq0ewBGlmIPsihIauzs6UfJiZOuQw/FclD4J/LjR8rL+77V7CCdb9CUvJjknEkjsGrMvuQ/nzaf&#10;7jjzAUwFGo0s+VF6fr/6+GHZ2YWcYo26ko5REuMXnS15HYJdZJkXtWzBT9BKQ06FroVAqttnlYOO&#10;src6m+b5POvQVdahkN6TdT04+SrlV0qKsFXKy8B0yQlbSKdL5y6e2WoJi70DWzfiBAPegaKFxlDR&#10;MdUaArBn17xK1TbCoUcVJgLbDJVqhEw9UDdF/lc3jzVYmXohcrwdafL/L634cXhwrKlKfkuTMtDS&#10;jE4Mb3e/iD4yE0ed9QsKfbQP7qR5EmPDvXJt/KdWWJ94PY68yj4wMRgFWYtifjedx3TZ5Z549uGr&#10;xJQDDt99GCZSnSWoz5LozVl0BOzNiVoI8V4EFkVWj9WjqcWDfMLkDBfQL+BdQrR5HZr2hpoYfCTE&#10;IqmtsTAZr1szuGm0Tr1pw7qST29mOS2kAFp6pSGk7fGomyoGRmze7XdftGMHoN3dpN+Juxdh1vmw&#10;Bl8PtGpDMOK0hvlEaYfVkWZMjzRs6VAaqTwxkCTOanS//2WP8bRn5OVMfzO0c5+L2Sy+oaTMbm6n&#10;pLhrz+7aA0bQ5ZKHBDoCoRVOHJ2eW3wj13oCfvkorP4AAAD//wMAUEsDBBQABgAIAAAAIQA1PCmx&#10;3wAAAAkBAAAPAAAAZHJzL2Rvd25yZXYueG1sTI/BSsQwEIbvgu8QRvAibrq7bq2100UFET0suAri&#10;LduMTbGZlCTdrW9vxIMeZ+bjn++v1pPtxZ586BwjzGcZCOLG6Y5bhNeX+/MCRIiKteodE8IXBVjX&#10;x0eVKrU78DPtt7EVKYRDqRBMjEMpZWgMWRVmbiBOtw/nrYpp9K3UXh1SuO3lIstyaVXH6YNRA90Z&#10;aj63o0UozryWobt8ercPV/5287hp3syIeHoy3VyDiDTFPxh+9JM61Mlp50bWQfQIy2I1TyjCxWoB&#10;IgG/ix1CvsxB1pX836D+BgAA//8DAFBLAQItABQABgAIAAAAIQC2gziS/gAAAOEBAAATAAAAAAAA&#10;AAAAAAAAAAAAAABbQ29udGVudF9UeXBlc10ueG1sUEsBAi0AFAAGAAgAAAAhADj9If/WAAAAlAEA&#10;AAsAAAAAAAAAAAAAAAAALwEAAF9yZWxzLy5yZWxzUEsBAi0AFAAGAAgAAAAhALHp2IQIAgAAXAQA&#10;AA4AAAAAAAAAAAAAAAAALgIAAGRycy9lMm9Eb2MueG1sUEsBAi0AFAAGAAgAAAAhADU8KbHfAAAA&#10;CQEAAA8AAAAAAAAAAAAAAAAAYgQAAGRycy9kb3ducmV2LnhtbFBLBQYAAAAABAAEAPMAAABuBQAA&#10;AAA=&#10;" o:allowincell="f" path="m,116826l,e" filled="f" strokecolor="white" strokeweight="2pt">
                <v:path arrowok="t" textboxrect="0,0,0,116826"/>
                <w10:wrap anchorx="page"/>
              </v:shape>
            </w:pict>
          </mc:Fallback>
        </mc:AlternateContent>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pacing w:val="76"/>
          <w:sz w:val="20"/>
          <w:szCs w:val="20"/>
        </w:rPr>
        <w:t xml:space="preserve"> </w:t>
      </w:r>
      <w:r>
        <w:rPr>
          <w:rFonts w:ascii="Times New Roman" w:eastAsia="Times New Roman" w:hAnsi="Times New Roman" w:cs="Times New Roman"/>
          <w:i/>
          <w:iCs/>
          <w:color w:val="1F1F1F"/>
          <w:sz w:val="16"/>
          <w:szCs w:val="16"/>
        </w:rPr>
        <w:t>W.</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Liu</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et</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al.,</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"The</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Mitigation</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Measures</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of</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Frequent</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Earthquake</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in</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the</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Construction</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of</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New</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Rural</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Area",</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Advanced</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Materials</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Research,</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Vols.</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594-597,</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pp.</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1629-1633,</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i/>
          <w:iCs/>
          <w:color w:val="1F1F1F"/>
          <w:sz w:val="16"/>
          <w:szCs w:val="16"/>
        </w:rPr>
        <w:t>2012</w:t>
      </w:r>
    </w:p>
    <w:p w:rsidR="00F942A7" w:rsidRDefault="002B661F">
      <w:pPr>
        <w:spacing w:after="0" w:line="270" w:lineRule="auto"/>
        <w:ind w:left="360" w:right="5820" w:hanging="360"/>
        <w:rPr>
          <w:rFonts w:ascii="Times New Roman" w:eastAsia="Times New Roman" w:hAnsi="Times New Roman" w:cs="Times New Roman"/>
          <w:i/>
          <w:iCs/>
          <w:color w:val="333333"/>
          <w:sz w:val="16"/>
          <w:szCs w:val="16"/>
        </w:rPr>
      </w:pP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pacing w:val="76"/>
          <w:sz w:val="20"/>
          <w:szCs w:val="20"/>
        </w:rPr>
        <w:t xml:space="preserve"> </w:t>
      </w:r>
      <w:r>
        <w:rPr>
          <w:rFonts w:ascii="Times New Roman" w:eastAsia="Times New Roman" w:hAnsi="Times New Roman" w:cs="Times New Roman"/>
          <w:i/>
          <w:iCs/>
          <w:color w:val="333333"/>
          <w:sz w:val="16"/>
          <w:szCs w:val="16"/>
        </w:rPr>
        <w:t>Noguchi.T,</w:t>
      </w:r>
      <w:r>
        <w:rPr>
          <w:rFonts w:ascii="Times New Roman" w:eastAsia="Times New Roman" w:hAnsi="Times New Roman" w:cs="Times New Roman"/>
          <w:color w:val="333333"/>
          <w:spacing w:val="40"/>
          <w:sz w:val="16"/>
          <w:szCs w:val="16"/>
        </w:rPr>
        <w:t xml:space="preserve"> </w:t>
      </w:r>
      <w:r>
        <w:rPr>
          <w:rFonts w:ascii="Times New Roman" w:eastAsia="Times New Roman" w:hAnsi="Times New Roman" w:cs="Times New Roman"/>
          <w:i/>
          <w:iCs/>
          <w:color w:val="333333"/>
          <w:sz w:val="16"/>
          <w:szCs w:val="16"/>
        </w:rPr>
        <w:t>“Recent</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Trends</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Of</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Development</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Of</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Disaster</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Prevention</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Technologies”,</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Railway</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Technical</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Research</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Institute,</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Quaterly</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Reports,</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pg</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9-12.</w:t>
      </w:r>
    </w:p>
    <w:p w:rsidR="00F942A7" w:rsidRDefault="002B661F">
      <w:pPr>
        <w:spacing w:after="0" w:line="272" w:lineRule="auto"/>
        <w:ind w:left="360" w:right="5812" w:hanging="360"/>
        <w:rPr>
          <w:rFonts w:ascii="Times New Roman" w:eastAsia="Times New Roman" w:hAnsi="Times New Roman" w:cs="Times New Roman"/>
          <w:i/>
          <w:iCs/>
          <w:color w:val="333333"/>
          <w:sz w:val="16"/>
          <w:szCs w:val="16"/>
        </w:rPr>
      </w:pP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pacing w:val="76"/>
          <w:sz w:val="20"/>
          <w:szCs w:val="20"/>
        </w:rPr>
        <w:t xml:space="preserve"> </w:t>
      </w:r>
      <w:r>
        <w:rPr>
          <w:rFonts w:ascii="Times New Roman" w:eastAsia="Times New Roman" w:hAnsi="Times New Roman" w:cs="Times New Roman"/>
          <w:i/>
          <w:iCs/>
          <w:color w:val="333333"/>
          <w:sz w:val="16"/>
          <w:szCs w:val="16"/>
        </w:rPr>
        <w:t>Jovanovic</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P</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(1986),</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“Modelling</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of</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Relationship</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Between</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Natural</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and</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Man-Made</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Hazards,”</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Proceedings</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of</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the</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International</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Symposium</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on</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Natural</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and</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ManMade</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Hazards,</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Quebec,</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Canada,</w:t>
      </w:r>
      <w:r>
        <w:rPr>
          <w:rFonts w:ascii="Times New Roman" w:eastAsia="Times New Roman" w:hAnsi="Times New Roman" w:cs="Times New Roman"/>
          <w:color w:val="333333"/>
          <w:sz w:val="16"/>
          <w:szCs w:val="16"/>
        </w:rPr>
        <w:t xml:space="preserve"> </w:t>
      </w:r>
      <w:r>
        <w:rPr>
          <w:rFonts w:ascii="Times New Roman" w:eastAsia="Times New Roman" w:hAnsi="Times New Roman" w:cs="Times New Roman"/>
          <w:i/>
          <w:iCs/>
          <w:color w:val="333333"/>
          <w:sz w:val="16"/>
          <w:szCs w:val="16"/>
        </w:rPr>
        <w:t>9‒17.</w:t>
      </w:r>
    </w:p>
    <w:p w:rsidR="00F942A7" w:rsidRDefault="002B661F">
      <w:pPr>
        <w:spacing w:after="0" w:line="272" w:lineRule="auto"/>
        <w:ind w:left="360" w:right="5998" w:hanging="36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pacing w:val="76"/>
          <w:sz w:val="20"/>
          <w:szCs w:val="20"/>
        </w:rPr>
        <w:t xml:space="preserve"> </w:t>
      </w:r>
      <w:r>
        <w:rPr>
          <w:rFonts w:ascii="Times New Roman" w:eastAsia="Times New Roman" w:hAnsi="Times New Roman" w:cs="Times New Roman"/>
          <w:i/>
          <w:iCs/>
          <w:color w:val="000000"/>
          <w:sz w:val="16"/>
          <w:szCs w:val="16"/>
        </w:rPr>
        <w:t>Wang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YY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(2010),</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“Revision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of</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Seismic</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Design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Codes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Corresponding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to</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Building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Damages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the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“5.12”</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Wenchuan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Earthquake,”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Earthquake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Engineering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Engineering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Vibration,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9(2):</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147‒155.</w:t>
      </w:r>
    </w:p>
    <w:p w:rsidR="00F942A7" w:rsidRDefault="002B661F">
      <w:pPr>
        <w:spacing w:after="0" w:line="272" w:lineRule="auto"/>
        <w:ind w:left="360" w:right="5958" w:hanging="36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pacing w:val="76"/>
          <w:sz w:val="20"/>
          <w:szCs w:val="20"/>
        </w:rPr>
        <w:t xml:space="preserve"> </w:t>
      </w:r>
      <w:r>
        <w:rPr>
          <w:rFonts w:ascii="Times New Roman" w:eastAsia="Times New Roman" w:hAnsi="Times New Roman" w:cs="Times New Roman"/>
          <w:i/>
          <w:iCs/>
          <w:color w:val="000000"/>
          <w:sz w:val="16"/>
          <w:szCs w:val="16"/>
        </w:rPr>
        <w:t>Ye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LP,</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Lu</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XZ</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Li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(2010),</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“Design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Objectives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Collapse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Prevention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for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Building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Structures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MegaEarthquake,”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Earthquake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Engineering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Engineering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Vibration,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9(2):</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189‒199.</w:t>
      </w:r>
    </w:p>
    <w:p w:rsidR="00F942A7" w:rsidRDefault="002B661F">
      <w:pPr>
        <w:spacing w:after="0" w:line="270" w:lineRule="auto"/>
        <w:ind w:left="360" w:right="6114" w:hanging="36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pacing w:val="16"/>
          <w:sz w:val="20"/>
          <w:szCs w:val="20"/>
        </w:rPr>
        <w:t xml:space="preserve"> </w:t>
      </w:r>
      <w:r>
        <w:rPr>
          <w:rFonts w:ascii="Times New Roman" w:eastAsia="Times New Roman" w:hAnsi="Times New Roman" w:cs="Times New Roman"/>
          <w:i/>
          <w:iCs/>
          <w:color w:val="000000"/>
          <w:sz w:val="16"/>
          <w:szCs w:val="16"/>
        </w:rPr>
        <w:t>Hillebrandt,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P.M.</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(2000).</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Economic</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Theory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the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Construction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Industry,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Third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Edition.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Macmillan,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Basingstoke.</w:t>
      </w:r>
    </w:p>
    <w:p w:rsidR="00F942A7" w:rsidRDefault="002B661F">
      <w:pPr>
        <w:spacing w:after="0" w:line="269" w:lineRule="auto"/>
        <w:ind w:left="360" w:right="5705" w:hanging="360"/>
        <w:rPr>
          <w:rFonts w:ascii="Times New Roman" w:eastAsia="Times New Roman" w:hAnsi="Times New Roman" w:cs="Times New Roman"/>
          <w:i/>
          <w:iCs/>
          <w:color w:val="000000"/>
          <w:sz w:val="16"/>
          <w:szCs w:val="16"/>
        </w:rPr>
      </w:pPr>
      <w:r>
        <w:rPr>
          <w:rFonts w:ascii="Times New Roman" w:eastAsia="Times New Roman" w:hAnsi="Times New Roman" w:cs="Times New Roman"/>
          <w:color w:val="000000"/>
          <w:sz w:val="20"/>
          <w:szCs w:val="20"/>
        </w:rPr>
        <w:t>[11]</w:t>
      </w:r>
      <w:r>
        <w:rPr>
          <w:rFonts w:ascii="Times New Roman" w:eastAsia="Times New Roman" w:hAnsi="Times New Roman" w:cs="Times New Roman"/>
          <w:color w:val="000000"/>
          <w:spacing w:val="16"/>
          <w:sz w:val="20"/>
          <w:szCs w:val="20"/>
        </w:rPr>
        <w:t xml:space="preserve"> </w:t>
      </w:r>
      <w:r>
        <w:rPr>
          <w:rFonts w:ascii="Times New Roman" w:eastAsia="Times New Roman" w:hAnsi="Times New Roman" w:cs="Times New Roman"/>
          <w:i/>
          <w:iCs/>
          <w:color w:val="000000"/>
          <w:sz w:val="16"/>
          <w:szCs w:val="16"/>
        </w:rPr>
        <w:t>El-Masri,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Kellett,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(2001).</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Post-war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reconstruction:</w:t>
      </w:r>
      <w:r>
        <w:rPr>
          <w:rFonts w:ascii="Times New Roman" w:eastAsia="Times New Roman" w:hAnsi="Times New Roman" w:cs="Times New Roman"/>
          <w:color w:val="000000"/>
          <w:spacing w:val="79"/>
          <w:sz w:val="16"/>
          <w:szCs w:val="16"/>
        </w:rPr>
        <w:t xml:space="preserve"> </w:t>
      </w:r>
      <w:r>
        <w:rPr>
          <w:rFonts w:ascii="Times New Roman" w:eastAsia="Times New Roman" w:hAnsi="Times New Roman" w:cs="Times New Roman"/>
          <w:i/>
          <w:iCs/>
          <w:color w:val="000000"/>
          <w:sz w:val="16"/>
          <w:szCs w:val="16"/>
        </w:rPr>
        <w:t>Participatory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approaches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to</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the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damaged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villages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of</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Lebanon: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case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study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of</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al-Burjain.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Habitat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International,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25,</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535-557</w:t>
      </w:r>
    </w:p>
    <w:sectPr w:rsidR="00F942A7" w:rsidSect="00904530">
      <w:type w:val="continuous"/>
      <w:pgSz w:w="12240" w:h="15840"/>
      <w:pgMar w:top="1134" w:right="850" w:bottom="1134" w:left="1701"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FD9" w:rsidRDefault="009C1FD9" w:rsidP="00A1703A">
      <w:pPr>
        <w:spacing w:after="0" w:line="240" w:lineRule="auto"/>
      </w:pPr>
      <w:r>
        <w:separator/>
      </w:r>
    </w:p>
  </w:endnote>
  <w:endnote w:type="continuationSeparator" w:id="0">
    <w:p w:rsidR="009C1FD9" w:rsidRDefault="009C1FD9" w:rsidP="00A17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6D" w:rsidRDefault="00CB4A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055625"/>
      <w:docPartObj>
        <w:docPartGallery w:val="Page Numbers (Bottom of Page)"/>
        <w:docPartUnique/>
      </w:docPartObj>
    </w:sdtPr>
    <w:sdtEndPr>
      <w:rPr>
        <w:noProof/>
      </w:rPr>
    </w:sdtEndPr>
    <w:sdtContent>
      <w:p w:rsidR="00A1703A" w:rsidRDefault="00A1703A">
        <w:pPr>
          <w:pStyle w:val="Footer"/>
          <w:jc w:val="center"/>
        </w:pPr>
        <w:r>
          <w:fldChar w:fldCharType="begin"/>
        </w:r>
        <w:r>
          <w:instrText xml:space="preserve"> PAGE   \* MERGEFORMAT </w:instrText>
        </w:r>
        <w:r>
          <w:fldChar w:fldCharType="separate"/>
        </w:r>
        <w:r w:rsidR="00E10B78">
          <w:rPr>
            <w:noProof/>
          </w:rPr>
          <w:t>96</w:t>
        </w:r>
        <w:r>
          <w:rPr>
            <w:noProof/>
          </w:rPr>
          <w:fldChar w:fldCharType="end"/>
        </w:r>
      </w:p>
    </w:sdtContent>
  </w:sdt>
  <w:p w:rsidR="00A1703A" w:rsidRDefault="00A170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6D" w:rsidRDefault="00CB4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FD9" w:rsidRDefault="009C1FD9" w:rsidP="00A1703A">
      <w:pPr>
        <w:spacing w:after="0" w:line="240" w:lineRule="auto"/>
      </w:pPr>
      <w:r>
        <w:separator/>
      </w:r>
    </w:p>
  </w:footnote>
  <w:footnote w:type="continuationSeparator" w:id="0">
    <w:p w:rsidR="009C1FD9" w:rsidRDefault="009C1FD9" w:rsidP="00A17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6D" w:rsidRDefault="00CB4A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2F4" w:rsidRPr="00391030" w:rsidRDefault="009032F4" w:rsidP="009032F4">
    <w:pPr>
      <w:pStyle w:val="Header"/>
      <w:tabs>
        <w:tab w:val="right" w:pos="10490"/>
        <w:tab w:val="right" w:pos="10632"/>
      </w:tabs>
      <w:ind w:right="-472"/>
      <w:jc w:val="center"/>
      <w:rPr>
        <w:rFonts w:ascii="Times New Roman" w:hAnsi="Times New Roman"/>
        <w:b/>
        <w:bCs/>
        <w:sz w:val="24"/>
        <w:szCs w:val="24"/>
      </w:rPr>
    </w:pPr>
    <w:r w:rsidRPr="00391030">
      <w:rPr>
        <w:rFonts w:ascii="Times New Roman" w:hAnsi="Times New Roman"/>
        <w:b/>
        <w:bCs/>
        <w:i/>
        <w:sz w:val="24"/>
        <w:szCs w:val="24"/>
      </w:rPr>
      <w:t>Impact Factor Value 4.046</w:t>
    </w:r>
    <w:r w:rsidRPr="00391030">
      <w:rPr>
        <w:rFonts w:ascii="Times New Roman" w:hAnsi="Times New Roman"/>
        <w:b/>
        <w:bCs/>
        <w:sz w:val="24"/>
        <w:szCs w:val="24"/>
      </w:rPr>
      <w:t xml:space="preserve"> </w:t>
    </w:r>
    <w:r w:rsidRPr="00391030">
      <w:rPr>
        <w:rFonts w:ascii="Times New Roman" w:hAnsi="Times New Roman"/>
        <w:b/>
        <w:bCs/>
        <w:sz w:val="24"/>
        <w:szCs w:val="24"/>
      </w:rPr>
      <w:tab/>
    </w:r>
    <w:r w:rsidRPr="00391030">
      <w:rPr>
        <w:rFonts w:ascii="Times New Roman" w:hAnsi="Times New Roman"/>
        <w:b/>
        <w:bCs/>
        <w:sz w:val="24"/>
        <w:szCs w:val="24"/>
      </w:rPr>
      <w:tab/>
      <w:t xml:space="preserve">          </w:t>
    </w:r>
    <w:r>
      <w:rPr>
        <w:rFonts w:ascii="Times New Roman" w:hAnsi="Times New Roman"/>
        <w:b/>
        <w:bCs/>
        <w:sz w:val="24"/>
        <w:szCs w:val="24"/>
      </w:rPr>
      <w:t xml:space="preserve">                   </w:t>
    </w:r>
    <w:r w:rsidRPr="00391030">
      <w:rPr>
        <w:rFonts w:ascii="Times New Roman" w:hAnsi="Times New Roman"/>
        <w:b/>
        <w:bCs/>
        <w:sz w:val="24"/>
        <w:szCs w:val="24"/>
      </w:rPr>
      <w:t xml:space="preserve">   e-ISSN: 2456-3463</w:t>
    </w:r>
  </w:p>
  <w:p w:rsidR="009032F4" w:rsidRPr="00391030" w:rsidRDefault="009032F4" w:rsidP="00CB4A6D">
    <w:pPr>
      <w:pStyle w:val="Header"/>
      <w:ind w:left="-284"/>
      <w:jc w:val="center"/>
      <w:rPr>
        <w:rFonts w:ascii="Times New Roman" w:hAnsi="Times New Roman"/>
        <w:b/>
        <w:bCs/>
        <w:i/>
        <w:sz w:val="24"/>
        <w:szCs w:val="24"/>
      </w:rPr>
    </w:pPr>
    <w:r w:rsidRPr="00391030">
      <w:rPr>
        <w:rFonts w:ascii="Times New Roman" w:hAnsi="Times New Roman"/>
        <w:b/>
        <w:bCs/>
        <w:i/>
        <w:sz w:val="24"/>
        <w:szCs w:val="24"/>
      </w:rPr>
      <w:t>National Conference on "Recent Advances in Engineering and Technology" SAMMANTRANA 19</w:t>
    </w:r>
  </w:p>
  <w:p w:rsidR="009032F4" w:rsidRPr="00391030" w:rsidRDefault="009032F4" w:rsidP="009032F4">
    <w:pPr>
      <w:pStyle w:val="Header"/>
      <w:jc w:val="center"/>
      <w:rPr>
        <w:rFonts w:ascii="Times New Roman" w:hAnsi="Times New Roman"/>
        <w:b/>
        <w:bCs/>
        <w:i/>
        <w:sz w:val="24"/>
        <w:szCs w:val="24"/>
      </w:rPr>
    </w:pPr>
    <w:r w:rsidRPr="00391030">
      <w:rPr>
        <w:rFonts w:ascii="Times New Roman" w:hAnsi="Times New Roman"/>
        <w:b/>
        <w:bCs/>
        <w:i/>
        <w:sz w:val="24"/>
        <w:szCs w:val="24"/>
      </w:rPr>
      <w:t>Organized by Government College of Engineering, Nagpur</w:t>
    </w:r>
  </w:p>
  <w:p w:rsidR="009032F4" w:rsidRPr="00391030" w:rsidRDefault="009032F4" w:rsidP="009032F4">
    <w:pPr>
      <w:pStyle w:val="Header"/>
      <w:jc w:val="center"/>
      <w:rPr>
        <w:b/>
        <w:bCs/>
        <w:sz w:val="24"/>
        <w:szCs w:val="24"/>
      </w:rPr>
    </w:pPr>
    <w:r w:rsidRPr="00391030">
      <w:rPr>
        <w:rFonts w:ascii="Times New Roman" w:hAnsi="Times New Roman"/>
        <w:b/>
        <w:bCs/>
        <w:i/>
        <w:sz w:val="24"/>
        <w:szCs w:val="24"/>
      </w:rPr>
      <w:t>International Journal of Innovations in Engineering and Science,</w:t>
    </w:r>
    <w:r>
      <w:rPr>
        <w:rFonts w:ascii="Times New Roman" w:hAnsi="Times New Roman"/>
        <w:b/>
        <w:bCs/>
        <w:i/>
        <w:sz w:val="24"/>
        <w:szCs w:val="24"/>
      </w:rPr>
      <w:t xml:space="preserve"> </w:t>
    </w:r>
    <w:proofErr w:type="spellStart"/>
    <w:r w:rsidRPr="00391030">
      <w:rPr>
        <w:rFonts w:ascii="Times New Roman" w:hAnsi="Times New Roman"/>
        <w:b/>
        <w:bCs/>
        <w:i/>
        <w:sz w:val="24"/>
        <w:szCs w:val="24"/>
      </w:rPr>
      <w:t>Vol</w:t>
    </w:r>
    <w:proofErr w:type="spellEnd"/>
    <w:r w:rsidRPr="00391030">
      <w:rPr>
        <w:rFonts w:ascii="Times New Roman" w:hAnsi="Times New Roman"/>
        <w:b/>
        <w:bCs/>
        <w:i/>
        <w:sz w:val="24"/>
        <w:szCs w:val="24"/>
      </w:rPr>
      <w:t xml:space="preserve"> 4 No.8,</w:t>
    </w:r>
    <w:r>
      <w:rPr>
        <w:rFonts w:ascii="Times New Roman" w:hAnsi="Times New Roman"/>
        <w:b/>
        <w:bCs/>
        <w:i/>
        <w:sz w:val="24"/>
        <w:szCs w:val="24"/>
      </w:rPr>
      <w:t xml:space="preserve"> </w:t>
    </w:r>
    <w:r w:rsidRPr="00391030">
      <w:rPr>
        <w:rFonts w:ascii="Times New Roman" w:hAnsi="Times New Roman"/>
        <w:b/>
        <w:bCs/>
        <w:i/>
        <w:sz w:val="24"/>
        <w:szCs w:val="24"/>
      </w:rPr>
      <w:t>2019</w:t>
    </w:r>
  </w:p>
  <w:p w:rsidR="009032F4" w:rsidRDefault="009032F4" w:rsidP="009032F4">
    <w:pPr>
      <w:pStyle w:val="Header"/>
      <w:jc w:val="center"/>
    </w:pPr>
    <w:r w:rsidRPr="00391030">
      <w:rPr>
        <w:rFonts w:ascii="Times New Roman" w:hAnsi="Times New Roman"/>
        <w:b/>
        <w:bCs/>
        <w:i/>
        <w:sz w:val="24"/>
        <w:szCs w:val="24"/>
      </w:rPr>
      <w:t>www.ijies.net</w:t>
    </w:r>
  </w:p>
  <w:p w:rsidR="009032F4" w:rsidRDefault="009032F4">
    <w:pPr>
      <w:pStyle w:val="Header"/>
    </w:pPr>
  </w:p>
  <w:p w:rsidR="00D918C2" w:rsidRDefault="00D918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6D" w:rsidRDefault="00CB4A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2A7"/>
    <w:rsid w:val="001126F6"/>
    <w:rsid w:val="00262779"/>
    <w:rsid w:val="002A41AD"/>
    <w:rsid w:val="002B661F"/>
    <w:rsid w:val="002E4BE9"/>
    <w:rsid w:val="007802DC"/>
    <w:rsid w:val="008225D0"/>
    <w:rsid w:val="009032F4"/>
    <w:rsid w:val="00904530"/>
    <w:rsid w:val="009C1FD9"/>
    <w:rsid w:val="00A1703A"/>
    <w:rsid w:val="00B47A2C"/>
    <w:rsid w:val="00C10FAF"/>
    <w:rsid w:val="00C81F4F"/>
    <w:rsid w:val="00CB4A6D"/>
    <w:rsid w:val="00D918C2"/>
    <w:rsid w:val="00E10B78"/>
    <w:rsid w:val="00E61D87"/>
    <w:rsid w:val="00F942A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03A"/>
  </w:style>
  <w:style w:type="paragraph" w:styleId="Footer">
    <w:name w:val="footer"/>
    <w:basedOn w:val="Normal"/>
    <w:link w:val="FooterChar"/>
    <w:uiPriority w:val="99"/>
    <w:unhideWhenUsed/>
    <w:rsid w:val="00A17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03A"/>
  </w:style>
  <w:style w:type="paragraph" w:styleId="BalloonText">
    <w:name w:val="Balloon Text"/>
    <w:basedOn w:val="Normal"/>
    <w:link w:val="BalloonTextChar"/>
    <w:uiPriority w:val="99"/>
    <w:semiHidden/>
    <w:unhideWhenUsed/>
    <w:rsid w:val="00D91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8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03A"/>
  </w:style>
  <w:style w:type="paragraph" w:styleId="Footer">
    <w:name w:val="footer"/>
    <w:basedOn w:val="Normal"/>
    <w:link w:val="FooterChar"/>
    <w:uiPriority w:val="99"/>
    <w:unhideWhenUsed/>
    <w:rsid w:val="00A17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03A"/>
  </w:style>
  <w:style w:type="paragraph" w:styleId="BalloonText">
    <w:name w:val="Balloon Text"/>
    <w:basedOn w:val="Normal"/>
    <w:link w:val="BalloonTextChar"/>
    <w:uiPriority w:val="99"/>
    <w:semiHidden/>
    <w:unhideWhenUsed/>
    <w:rsid w:val="00D91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8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Pages>
  <Words>2809</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$WARDA</dc:creator>
  <cp:lastModifiedBy>ACCER</cp:lastModifiedBy>
  <cp:revision>22</cp:revision>
  <dcterms:created xsi:type="dcterms:W3CDTF">2019-04-29T11:47:00Z</dcterms:created>
  <dcterms:modified xsi:type="dcterms:W3CDTF">2019-05-17T16:41:00Z</dcterms:modified>
</cp:coreProperties>
</file>