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Default="009221F5">
      <w:pPr>
        <w:rPr>
          <w:rFonts w:ascii="Times New Roman" w:hAnsi="Times New Roman"/>
          <w:sz w:val="24"/>
          <w:szCs w:val="24"/>
        </w:rPr>
      </w:pPr>
    </w:p>
    <w:p w:rsidR="004676EB" w:rsidRPr="00A3009C" w:rsidRDefault="00D75320" w:rsidP="00D75320">
      <w:pPr>
        <w:jc w:val="center"/>
        <w:rPr>
          <w:rFonts w:ascii="Times New Roman" w:hAnsi="Times New Roman"/>
          <w:b/>
          <w:sz w:val="46"/>
          <w:szCs w:val="46"/>
        </w:rPr>
      </w:pPr>
      <w:r w:rsidRPr="00A3009C">
        <w:rPr>
          <w:rFonts w:ascii="Times New Roman" w:hAnsi="Times New Roman"/>
          <w:b/>
          <w:sz w:val="46"/>
          <w:szCs w:val="46"/>
        </w:rPr>
        <w:t xml:space="preserve">Comparative Study of RC Shear Resisting Structure </w:t>
      </w:r>
      <w:proofErr w:type="gramStart"/>
      <w:r w:rsidRPr="00A3009C">
        <w:rPr>
          <w:rFonts w:ascii="Times New Roman" w:hAnsi="Times New Roman"/>
          <w:b/>
          <w:sz w:val="46"/>
          <w:szCs w:val="46"/>
        </w:rPr>
        <w:t>By</w:t>
      </w:r>
      <w:proofErr w:type="gramEnd"/>
      <w:r w:rsidRPr="00A3009C">
        <w:rPr>
          <w:rFonts w:ascii="Times New Roman" w:hAnsi="Times New Roman"/>
          <w:b/>
          <w:sz w:val="46"/>
          <w:szCs w:val="46"/>
        </w:rPr>
        <w:t xml:space="preserve"> Non Linear Time History Analysis</w:t>
      </w:r>
    </w:p>
    <w:p w:rsidR="00BA6895" w:rsidRPr="003A40C8" w:rsidRDefault="00D75320" w:rsidP="00BA6895">
      <w:pPr>
        <w:jc w:val="center"/>
        <w:rPr>
          <w:rFonts w:ascii="Times New Roman" w:hAnsi="Times New Roman"/>
          <w:sz w:val="24"/>
          <w:szCs w:val="24"/>
        </w:rPr>
      </w:pPr>
      <w:proofErr w:type="spellStart"/>
      <w:r w:rsidRPr="00D75320">
        <w:rPr>
          <w:rFonts w:ascii="Times New Roman" w:hAnsi="Times New Roman"/>
          <w:b/>
          <w:sz w:val="24"/>
          <w:szCs w:val="24"/>
        </w:rPr>
        <w:t>Gaurav</w:t>
      </w:r>
      <w:proofErr w:type="spellEnd"/>
      <w:r w:rsidRPr="00D75320">
        <w:rPr>
          <w:rFonts w:ascii="Times New Roman" w:hAnsi="Times New Roman"/>
          <w:b/>
          <w:sz w:val="24"/>
          <w:szCs w:val="24"/>
        </w:rPr>
        <w:t xml:space="preserve"> </w:t>
      </w:r>
      <w:proofErr w:type="spellStart"/>
      <w:r w:rsidRPr="00D75320">
        <w:rPr>
          <w:rFonts w:ascii="Times New Roman" w:hAnsi="Times New Roman"/>
          <w:b/>
          <w:sz w:val="24"/>
          <w:szCs w:val="24"/>
        </w:rPr>
        <w:t>Kapgate</w:t>
      </w:r>
      <w:proofErr w:type="spellEnd"/>
      <w:r w:rsidRPr="00D75320">
        <w:rPr>
          <w:rFonts w:ascii="Times New Roman" w:hAnsi="Times New Roman"/>
          <w:b/>
          <w:sz w:val="24"/>
          <w:szCs w:val="24"/>
        </w:rPr>
        <w:t xml:space="preserve"> </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sidRPr="00D75320">
        <w:rPr>
          <w:rFonts w:ascii="Times New Roman" w:hAnsi="Times New Roman"/>
          <w:b/>
          <w:sz w:val="24"/>
          <w:szCs w:val="24"/>
        </w:rPr>
        <w:t xml:space="preserve">Prof. </w:t>
      </w:r>
      <w:proofErr w:type="spellStart"/>
      <w:r w:rsidRPr="00D75320">
        <w:rPr>
          <w:rFonts w:ascii="Times New Roman" w:hAnsi="Times New Roman"/>
          <w:b/>
          <w:sz w:val="24"/>
          <w:szCs w:val="24"/>
        </w:rPr>
        <w:t>D.L.Budhlani</w:t>
      </w:r>
      <w:proofErr w:type="spellEnd"/>
      <w:r w:rsidRPr="00D75320">
        <w:rPr>
          <w:rFonts w:ascii="Times New Roman" w:hAnsi="Times New Roman"/>
          <w:b/>
          <w:sz w:val="24"/>
          <w:szCs w:val="24"/>
        </w:rPr>
        <w:t xml:space="preserve"> </w:t>
      </w:r>
      <w:r w:rsidR="00BA6895" w:rsidRPr="00BA6895">
        <w:rPr>
          <w:rFonts w:ascii="Times New Roman" w:hAnsi="Times New Roman"/>
          <w:b/>
          <w:sz w:val="24"/>
          <w:szCs w:val="24"/>
          <w:vertAlign w:val="superscript"/>
        </w:rPr>
        <w:t>2</w:t>
      </w:r>
      <w:r w:rsidR="00B35BD7">
        <w:rPr>
          <w:rFonts w:ascii="Times New Roman" w:hAnsi="Times New Roman"/>
          <w:sz w:val="24"/>
          <w:szCs w:val="24"/>
        </w:rPr>
        <w:t xml:space="preserve"> </w:t>
      </w:r>
    </w:p>
    <w:p w:rsidR="00BA6895" w:rsidRPr="00BA6895" w:rsidRDefault="00F9231C" w:rsidP="00BA6895">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E00C92">
        <w:rPr>
          <w:rFonts w:ascii="Times New Roman" w:hAnsi="Times New Roman"/>
          <w:i/>
          <w:sz w:val="20"/>
          <w:szCs w:val="20"/>
        </w:rPr>
        <w:t xml:space="preserve">M-tech </w:t>
      </w:r>
      <w:proofErr w:type="gramStart"/>
      <w:r w:rsidR="00E00C92">
        <w:rPr>
          <w:rFonts w:ascii="Times New Roman" w:hAnsi="Times New Roman"/>
          <w:i/>
          <w:sz w:val="20"/>
          <w:szCs w:val="20"/>
        </w:rPr>
        <w:t>student(</w:t>
      </w:r>
      <w:proofErr w:type="gramEnd"/>
      <w:r w:rsidR="00E00C92">
        <w:rPr>
          <w:rFonts w:ascii="Times New Roman" w:hAnsi="Times New Roman"/>
          <w:i/>
          <w:sz w:val="20"/>
          <w:szCs w:val="20"/>
        </w:rPr>
        <w:t>Structural Engineering)</w:t>
      </w:r>
    </w:p>
    <w:p w:rsidR="00E00C92" w:rsidRPr="00E00C92" w:rsidRDefault="00E00C92" w:rsidP="00E00C92">
      <w:pPr>
        <w:tabs>
          <w:tab w:val="left" w:pos="720"/>
          <w:tab w:val="center" w:pos="4945"/>
        </w:tabs>
        <w:spacing w:after="0" w:line="240" w:lineRule="auto"/>
        <w:jc w:val="center"/>
        <w:rPr>
          <w:rFonts w:ascii="Times New Roman" w:hAnsi="Times New Roman"/>
          <w:i/>
          <w:sz w:val="20"/>
          <w:szCs w:val="20"/>
        </w:rPr>
      </w:pPr>
      <w:r w:rsidRPr="00E00C92">
        <w:rPr>
          <w:rFonts w:ascii="Times New Roman" w:hAnsi="Times New Roman"/>
          <w:i/>
          <w:sz w:val="20"/>
          <w:szCs w:val="20"/>
        </w:rPr>
        <w:t>Guru Nanak Institute of Technology, Nagpur</w:t>
      </w:r>
    </w:p>
    <w:p w:rsidR="00E00C92" w:rsidRDefault="00E00C92" w:rsidP="00E00C92">
      <w:pPr>
        <w:tabs>
          <w:tab w:val="left" w:pos="720"/>
          <w:tab w:val="center" w:pos="4945"/>
        </w:tabs>
        <w:spacing w:after="0" w:line="240" w:lineRule="auto"/>
        <w:jc w:val="center"/>
        <w:rPr>
          <w:rFonts w:ascii="Times New Roman" w:hAnsi="Times New Roman"/>
          <w:i/>
          <w:sz w:val="20"/>
          <w:szCs w:val="20"/>
          <w:vertAlign w:val="superscript"/>
        </w:rPr>
      </w:pPr>
      <w:proofErr w:type="spellStart"/>
      <w:r w:rsidRPr="00E00C92">
        <w:rPr>
          <w:rFonts w:ascii="Times New Roman" w:hAnsi="Times New Roman"/>
          <w:i/>
          <w:sz w:val="20"/>
          <w:szCs w:val="20"/>
        </w:rPr>
        <w:t>Dahegaon</w:t>
      </w:r>
      <w:proofErr w:type="spellEnd"/>
      <w:r w:rsidRPr="00E00C92">
        <w:rPr>
          <w:rFonts w:ascii="Times New Roman" w:hAnsi="Times New Roman"/>
          <w:i/>
          <w:sz w:val="20"/>
          <w:szCs w:val="20"/>
        </w:rPr>
        <w:t>, Nagpur-441501</w:t>
      </w:r>
    </w:p>
    <w:p w:rsidR="00F9231C" w:rsidRPr="00BA6895" w:rsidRDefault="00F9231C" w:rsidP="00E00C92">
      <w:pPr>
        <w:tabs>
          <w:tab w:val="left" w:pos="720"/>
          <w:tab w:val="center" w:pos="4945"/>
        </w:tabs>
        <w:spacing w:after="0" w:line="240" w:lineRule="auto"/>
        <w:jc w:val="center"/>
        <w:rPr>
          <w:rFonts w:ascii="Times New Roman" w:hAnsi="Times New Roman"/>
          <w:i/>
          <w:sz w:val="20"/>
          <w:szCs w:val="20"/>
        </w:rPr>
      </w:pPr>
      <w:r>
        <w:rPr>
          <w:rFonts w:ascii="Times New Roman" w:hAnsi="Times New Roman"/>
          <w:i/>
          <w:sz w:val="20"/>
          <w:szCs w:val="20"/>
          <w:vertAlign w:val="superscript"/>
        </w:rPr>
        <w:t>2</w:t>
      </w:r>
      <w:r w:rsidR="00E00C92">
        <w:rPr>
          <w:rFonts w:ascii="Times New Roman" w:hAnsi="Times New Roman"/>
          <w:i/>
          <w:sz w:val="20"/>
          <w:szCs w:val="20"/>
        </w:rPr>
        <w:t xml:space="preserve">Associate </w:t>
      </w:r>
      <w:r w:rsidRPr="00BA6895">
        <w:rPr>
          <w:rFonts w:ascii="Times New Roman" w:hAnsi="Times New Roman"/>
          <w:i/>
          <w:sz w:val="20"/>
          <w:szCs w:val="20"/>
        </w:rPr>
        <w:t>Professor</w:t>
      </w:r>
    </w:p>
    <w:p w:rsidR="00E00C92" w:rsidRPr="00E00C92" w:rsidRDefault="00E00C92" w:rsidP="00E00C92">
      <w:pPr>
        <w:tabs>
          <w:tab w:val="left" w:pos="720"/>
          <w:tab w:val="center" w:pos="4945"/>
        </w:tabs>
        <w:spacing w:after="0" w:line="240" w:lineRule="auto"/>
        <w:jc w:val="center"/>
        <w:rPr>
          <w:rFonts w:ascii="Times New Roman" w:hAnsi="Times New Roman"/>
          <w:i/>
          <w:sz w:val="20"/>
          <w:szCs w:val="20"/>
        </w:rPr>
      </w:pPr>
      <w:r w:rsidRPr="00E00C92">
        <w:rPr>
          <w:rFonts w:ascii="Times New Roman" w:hAnsi="Times New Roman"/>
          <w:i/>
          <w:sz w:val="20"/>
          <w:szCs w:val="20"/>
        </w:rPr>
        <w:t>Guru Nanak Institute of Technology, Nagpur</w:t>
      </w:r>
    </w:p>
    <w:p w:rsidR="00E00C92" w:rsidRDefault="00E00C92" w:rsidP="00E00C92">
      <w:pPr>
        <w:tabs>
          <w:tab w:val="left" w:pos="720"/>
          <w:tab w:val="center" w:pos="4945"/>
        </w:tabs>
        <w:spacing w:after="0" w:line="240" w:lineRule="auto"/>
        <w:jc w:val="center"/>
        <w:rPr>
          <w:rFonts w:ascii="Times New Roman" w:hAnsi="Times New Roman"/>
          <w:i/>
          <w:sz w:val="20"/>
          <w:szCs w:val="20"/>
          <w:vertAlign w:val="superscript"/>
        </w:rPr>
      </w:pPr>
      <w:proofErr w:type="spellStart"/>
      <w:r w:rsidRPr="00E00C92">
        <w:rPr>
          <w:rFonts w:ascii="Times New Roman" w:hAnsi="Times New Roman"/>
          <w:i/>
          <w:sz w:val="20"/>
          <w:szCs w:val="20"/>
        </w:rPr>
        <w:t>Dahegaon</w:t>
      </w:r>
      <w:proofErr w:type="spellEnd"/>
      <w:r w:rsidRPr="00E00C92">
        <w:rPr>
          <w:rFonts w:ascii="Times New Roman" w:hAnsi="Times New Roman"/>
          <w:i/>
          <w:sz w:val="20"/>
          <w:szCs w:val="20"/>
        </w:rPr>
        <w:t>, Nagpur-441501</w:t>
      </w:r>
    </w:p>
    <w:p w:rsidR="009221F5" w:rsidRDefault="009221F5" w:rsidP="00F9231C">
      <w:pPr>
        <w:rPr>
          <w:rFonts w:ascii="Times New Roman" w:hAnsi="Times New Roman"/>
          <w:i/>
          <w:sz w:val="20"/>
          <w:szCs w:val="20"/>
        </w:rPr>
        <w:sectPr w:rsidR="009221F5" w:rsidSect="009221F5">
          <w:headerReference w:type="default" r:id="rId8"/>
          <w:footerReference w:type="default" r:id="rId9"/>
          <w:type w:val="continuous"/>
          <w:pgSz w:w="11907" w:h="16839" w:code="9"/>
          <w:pgMar w:top="1008" w:right="1008" w:bottom="1008" w:left="1008" w:header="720" w:footer="720" w:gutter="0"/>
          <w:cols w:space="720"/>
          <w:docGrid w:linePitch="360"/>
        </w:sectPr>
      </w:pPr>
    </w:p>
    <w:p w:rsidR="009221F5" w:rsidRDefault="009221F5" w:rsidP="00F9231C">
      <w:pPr>
        <w:rPr>
          <w:rFonts w:ascii="Times New Roman" w:hAnsi="Times New Roman"/>
          <w:i/>
          <w:sz w:val="20"/>
          <w:szCs w:val="20"/>
        </w:rPr>
      </w:pPr>
    </w:p>
    <w:p w:rsidR="009221F5" w:rsidRPr="009221F5" w:rsidRDefault="009221F5" w:rsidP="00F9231C">
      <w:pPr>
        <w:rPr>
          <w:rFonts w:ascii="Times New Roman" w:hAnsi="Times New Roman"/>
          <w:sz w:val="20"/>
          <w:szCs w:val="20"/>
        </w:rPr>
      </w:pPr>
    </w:p>
    <w:p w:rsidR="00EE5515" w:rsidRDefault="009221F5" w:rsidP="009221F5">
      <w:pPr>
        <w:jc w:val="both"/>
        <w:rPr>
          <w:rFonts w:ascii="Times New Roman" w:hAnsi="Times New Roman"/>
          <w:i/>
          <w:sz w:val="20"/>
          <w:szCs w:val="20"/>
        </w:rPr>
      </w:pPr>
      <w:r w:rsidRPr="009221F5">
        <w:rPr>
          <w:rFonts w:ascii="Times New Roman" w:hAnsi="Times New Roman"/>
          <w:b/>
          <w:i/>
          <w:sz w:val="20"/>
          <w:szCs w:val="20"/>
        </w:rPr>
        <w:t>Abstract –</w:t>
      </w:r>
      <w:r>
        <w:rPr>
          <w:rFonts w:ascii="Times New Roman" w:hAnsi="Times New Roman"/>
          <w:i/>
          <w:sz w:val="20"/>
          <w:szCs w:val="20"/>
        </w:rPr>
        <w:t xml:space="preserve"> </w:t>
      </w:r>
      <w:r w:rsidR="00EE5515" w:rsidRPr="00EE5515">
        <w:rPr>
          <w:rFonts w:ascii="Times New Roman" w:hAnsi="Times New Roman"/>
          <w:i/>
          <w:sz w:val="20"/>
          <w:szCs w:val="20"/>
        </w:rPr>
        <w:t xml:space="preserve">Structures need to have suitable earthquake resistant features to safely resist large lateral forces that are imposed on them during frequent earthquakes. Ordinary structures for houses are usually built to safely carry their own weights. Lateral forces can produce the critical stresses in a structure, set up undesirable vibrations and, in addition, cause lateral sway of structure, which could reach a stage of discomfort to the occupants. Shear </w:t>
      </w:r>
      <w:proofErr w:type="spellStart"/>
      <w:r w:rsidR="00EE5515" w:rsidRPr="00EE5515">
        <w:rPr>
          <w:rFonts w:ascii="Times New Roman" w:hAnsi="Times New Roman"/>
          <w:i/>
          <w:sz w:val="20"/>
          <w:szCs w:val="20"/>
        </w:rPr>
        <w:t>wal</w:t>
      </w:r>
      <w:proofErr w:type="spellEnd"/>
      <w:r w:rsidR="00EE5515">
        <w:rPr>
          <w:rFonts w:ascii="Times New Roman" w:hAnsi="Times New Roman"/>
          <w:i/>
          <w:sz w:val="20"/>
          <w:szCs w:val="20"/>
        </w:rPr>
        <w:t>, Steel bracings, infill wall, stiffer size columns</w:t>
      </w:r>
      <w:r w:rsidR="00EE5515" w:rsidRPr="00EE5515">
        <w:rPr>
          <w:rFonts w:ascii="Times New Roman" w:hAnsi="Times New Roman"/>
          <w:i/>
          <w:sz w:val="20"/>
          <w:szCs w:val="20"/>
        </w:rPr>
        <w:t xml:space="preserve"> </w:t>
      </w:r>
      <w:r w:rsidR="00EE5515">
        <w:rPr>
          <w:rFonts w:ascii="Times New Roman" w:hAnsi="Times New Roman"/>
          <w:i/>
          <w:sz w:val="20"/>
          <w:szCs w:val="20"/>
        </w:rPr>
        <w:t>are</w:t>
      </w:r>
      <w:r w:rsidR="00EE5515" w:rsidRPr="00EE5515">
        <w:rPr>
          <w:rFonts w:ascii="Times New Roman" w:hAnsi="Times New Roman"/>
          <w:i/>
          <w:sz w:val="20"/>
          <w:szCs w:val="20"/>
        </w:rPr>
        <w:t xml:space="preserve"> one of the most commonly used lateral load resisting element in high rise building. In this study, the non-linear El-</w:t>
      </w:r>
      <w:proofErr w:type="spellStart"/>
      <w:r w:rsidR="00EE5515" w:rsidRPr="00EE5515">
        <w:rPr>
          <w:rFonts w:ascii="Times New Roman" w:hAnsi="Times New Roman"/>
          <w:i/>
          <w:sz w:val="20"/>
          <w:szCs w:val="20"/>
        </w:rPr>
        <w:t>centro</w:t>
      </w:r>
      <w:proofErr w:type="spellEnd"/>
      <w:r w:rsidR="00EE5515" w:rsidRPr="00EE5515">
        <w:rPr>
          <w:rFonts w:ascii="Times New Roman" w:hAnsi="Times New Roman"/>
          <w:i/>
          <w:sz w:val="20"/>
          <w:szCs w:val="20"/>
        </w:rPr>
        <w:t xml:space="preserve"> time history analysis is carried out for special moment resisting frame under earthquake loading using computer software E-TAB 2016.</w:t>
      </w:r>
    </w:p>
    <w:p w:rsidR="009221F5" w:rsidRDefault="009221F5" w:rsidP="009221F5">
      <w:pPr>
        <w:jc w:val="both"/>
        <w:rPr>
          <w:rFonts w:ascii="Times New Roman" w:hAnsi="Times New Roman"/>
          <w:i/>
          <w:sz w:val="20"/>
          <w:szCs w:val="20"/>
        </w:rPr>
      </w:pPr>
      <w:proofErr w:type="gramStart"/>
      <w:r w:rsidRPr="009221F5">
        <w:rPr>
          <w:rFonts w:ascii="Times New Roman" w:hAnsi="Times New Roman"/>
          <w:b/>
          <w:i/>
          <w:sz w:val="20"/>
          <w:szCs w:val="20"/>
        </w:rPr>
        <w:t>Keywords-</w:t>
      </w:r>
      <w:r>
        <w:rPr>
          <w:rFonts w:ascii="Times New Roman" w:hAnsi="Times New Roman"/>
          <w:i/>
          <w:sz w:val="20"/>
          <w:szCs w:val="20"/>
        </w:rPr>
        <w:t xml:space="preserve"> </w:t>
      </w:r>
      <w:r w:rsidR="00EE5515">
        <w:rPr>
          <w:rFonts w:ascii="Times New Roman" w:hAnsi="Times New Roman"/>
          <w:i/>
          <w:sz w:val="20"/>
          <w:szCs w:val="20"/>
        </w:rPr>
        <w:t>S</w:t>
      </w:r>
      <w:r w:rsidR="00EE5515" w:rsidRPr="00EE5515">
        <w:rPr>
          <w:rFonts w:ascii="Times New Roman" w:hAnsi="Times New Roman"/>
          <w:i/>
          <w:sz w:val="20"/>
          <w:szCs w:val="20"/>
        </w:rPr>
        <w:t>hear wall,</w:t>
      </w:r>
      <w:r w:rsidR="00EE5515">
        <w:rPr>
          <w:rFonts w:ascii="Times New Roman" w:hAnsi="Times New Roman"/>
          <w:i/>
          <w:sz w:val="20"/>
          <w:szCs w:val="20"/>
        </w:rPr>
        <w:t xml:space="preserve"> steel bracing, infill wall, stiffer column,</w:t>
      </w:r>
      <w:r w:rsidR="00EE5515" w:rsidRPr="00EE5515">
        <w:rPr>
          <w:rFonts w:ascii="Times New Roman" w:hAnsi="Times New Roman"/>
          <w:i/>
          <w:sz w:val="20"/>
          <w:szCs w:val="20"/>
        </w:rPr>
        <w:t xml:space="preserve"> Non-linear time history, E-TAB 2016</w:t>
      </w:r>
      <w:r>
        <w:rPr>
          <w:rFonts w:ascii="Times New Roman" w:hAnsi="Times New Roman"/>
          <w:i/>
          <w:sz w:val="20"/>
          <w:szCs w:val="20"/>
        </w:rPr>
        <w:t>.</w:t>
      </w:r>
      <w:proofErr w:type="gramEnd"/>
    </w:p>
    <w:p w:rsidR="008337E8" w:rsidRDefault="008337E8" w:rsidP="00781F4D">
      <w:pPr>
        <w:spacing w:after="0"/>
        <w:jc w:val="center"/>
        <w:rPr>
          <w:rFonts w:ascii="Times New Roman" w:hAnsi="Times New Roman"/>
          <w:b/>
          <w:sz w:val="20"/>
          <w:szCs w:val="20"/>
        </w:rPr>
      </w:pPr>
    </w:p>
    <w:p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rsidR="00CA75D4" w:rsidRDefault="00722665" w:rsidP="00722665">
      <w:pPr>
        <w:tabs>
          <w:tab w:val="left" w:pos="0"/>
        </w:tabs>
        <w:autoSpaceDE w:val="0"/>
        <w:autoSpaceDN w:val="0"/>
        <w:adjustRightInd w:val="0"/>
        <w:spacing w:after="0"/>
        <w:jc w:val="both"/>
        <w:rPr>
          <w:rFonts w:ascii="Times New Roman" w:hAnsi="Times New Roman"/>
          <w:sz w:val="20"/>
          <w:szCs w:val="20"/>
        </w:rPr>
      </w:pPr>
      <w:r w:rsidRPr="00722665">
        <w:rPr>
          <w:rFonts w:ascii="Times New Roman" w:hAnsi="Times New Roman"/>
          <w:color w:val="000000"/>
          <w:sz w:val="46"/>
          <w:szCs w:val="46"/>
        </w:rPr>
        <w:t>T</w:t>
      </w:r>
      <w:r w:rsidRPr="00722665">
        <w:rPr>
          <w:rFonts w:ascii="Times New Roman" w:hAnsi="Times New Roman"/>
          <w:color w:val="000000"/>
          <w:sz w:val="20"/>
          <w:szCs w:val="20"/>
        </w:rPr>
        <w:t xml:space="preserve">all building developments have been rapidly increasing worldwide. </w:t>
      </w:r>
      <w:r w:rsidRPr="00722665">
        <w:rPr>
          <w:rFonts w:ascii="Times New Roman" w:hAnsi="Times New Roman"/>
          <w:sz w:val="20"/>
          <w:szCs w:val="20"/>
        </w:rPr>
        <w:t xml:space="preserve">The growth of multistory building in the last several decades is seen as the part of necessity for vertical expansion for business as well as residence in major cities. It is observed that there is a need to study the structural systems for R.C. framed structure, which resists the lateral loads due to seismic effect. Safety and minimum damage level of a structure could be the prime requirement of tall buildings. To meet these requirements, the structure should have adequate lateral strength, lateral stiffness and sufficient ductility. Among the various structural systems, shear wall frame or braced concrete frame and stiffer column could be a </w:t>
      </w:r>
    </w:p>
    <w:p w:rsidR="00CA75D4" w:rsidRDefault="00CA75D4" w:rsidP="00722665">
      <w:pPr>
        <w:tabs>
          <w:tab w:val="left" w:pos="0"/>
        </w:tabs>
        <w:autoSpaceDE w:val="0"/>
        <w:autoSpaceDN w:val="0"/>
        <w:adjustRightInd w:val="0"/>
        <w:spacing w:after="0"/>
        <w:jc w:val="both"/>
        <w:rPr>
          <w:rFonts w:ascii="Times New Roman" w:hAnsi="Times New Roman"/>
          <w:sz w:val="20"/>
          <w:szCs w:val="20"/>
        </w:rPr>
      </w:pPr>
    </w:p>
    <w:p w:rsidR="00CA75D4" w:rsidRDefault="00CA75D4" w:rsidP="00722665">
      <w:pPr>
        <w:tabs>
          <w:tab w:val="left" w:pos="0"/>
        </w:tabs>
        <w:autoSpaceDE w:val="0"/>
        <w:autoSpaceDN w:val="0"/>
        <w:adjustRightInd w:val="0"/>
        <w:spacing w:after="0"/>
        <w:jc w:val="both"/>
        <w:rPr>
          <w:rFonts w:ascii="Times New Roman" w:hAnsi="Times New Roman"/>
          <w:sz w:val="20"/>
          <w:szCs w:val="20"/>
        </w:rPr>
      </w:pPr>
    </w:p>
    <w:p w:rsidR="00CA75D4" w:rsidRDefault="00CA75D4" w:rsidP="00722665">
      <w:pPr>
        <w:tabs>
          <w:tab w:val="left" w:pos="0"/>
        </w:tabs>
        <w:autoSpaceDE w:val="0"/>
        <w:autoSpaceDN w:val="0"/>
        <w:adjustRightInd w:val="0"/>
        <w:spacing w:after="0"/>
        <w:jc w:val="both"/>
        <w:rPr>
          <w:rFonts w:ascii="Times New Roman" w:hAnsi="Times New Roman"/>
          <w:sz w:val="20"/>
          <w:szCs w:val="20"/>
        </w:rPr>
      </w:pPr>
    </w:p>
    <w:p w:rsidR="00722665" w:rsidRPr="00722665" w:rsidRDefault="00722665" w:rsidP="00722665">
      <w:pPr>
        <w:tabs>
          <w:tab w:val="left" w:pos="0"/>
        </w:tabs>
        <w:autoSpaceDE w:val="0"/>
        <w:autoSpaceDN w:val="0"/>
        <w:adjustRightInd w:val="0"/>
        <w:spacing w:after="0"/>
        <w:jc w:val="both"/>
        <w:rPr>
          <w:rFonts w:ascii="Times New Roman" w:hAnsi="Times New Roman"/>
          <w:b/>
          <w:sz w:val="20"/>
          <w:szCs w:val="20"/>
        </w:rPr>
      </w:pPr>
      <w:proofErr w:type="gramStart"/>
      <w:r w:rsidRPr="00722665">
        <w:rPr>
          <w:rFonts w:ascii="Times New Roman" w:hAnsi="Times New Roman"/>
          <w:sz w:val="20"/>
          <w:szCs w:val="20"/>
        </w:rPr>
        <w:t>point</w:t>
      </w:r>
      <w:proofErr w:type="gramEnd"/>
      <w:r w:rsidRPr="00722665">
        <w:rPr>
          <w:rFonts w:ascii="Times New Roman" w:hAnsi="Times New Roman"/>
          <w:sz w:val="20"/>
          <w:szCs w:val="20"/>
        </w:rPr>
        <w:t xml:space="preserve"> of choice for designer. Therefore, it attracts to review and observe the behavior of these structural systems under seismic effect. Hence, it is proposed to study the dynamic behavior of reinforced concrete frame with and without shear wall or bracings, RC frame with infill wall effect and RC frame with stiffer column size. The purpose of this study is to compare the seismic response of above structural systems. Axial forces and moments in members and floor displacements will be compared.</w:t>
      </w:r>
    </w:p>
    <w:p w:rsidR="00722665" w:rsidRPr="00722665" w:rsidRDefault="00722665" w:rsidP="00722665">
      <w:pPr>
        <w:tabs>
          <w:tab w:val="left" w:pos="0"/>
        </w:tabs>
        <w:autoSpaceDE w:val="0"/>
        <w:autoSpaceDN w:val="0"/>
        <w:adjustRightInd w:val="0"/>
        <w:spacing w:after="0"/>
        <w:jc w:val="both"/>
        <w:rPr>
          <w:rFonts w:ascii="Times New Roman" w:hAnsi="Times New Roman"/>
          <w:sz w:val="20"/>
          <w:szCs w:val="20"/>
        </w:rPr>
      </w:pPr>
      <w:r w:rsidRPr="00722665">
        <w:rPr>
          <w:rFonts w:ascii="Times New Roman" w:hAnsi="Times New Roman"/>
          <w:b/>
          <w:sz w:val="20"/>
          <w:szCs w:val="20"/>
        </w:rPr>
        <w:t xml:space="preserve">      </w:t>
      </w:r>
      <w:r w:rsidRPr="00722665">
        <w:rPr>
          <w:rFonts w:ascii="Times New Roman" w:hAnsi="Times New Roman"/>
          <w:sz w:val="20"/>
          <w:szCs w:val="20"/>
        </w:rPr>
        <w:t xml:space="preserve">             The most effective and practical method of enhancing the seismic resistance is to increase the energy absorption capacity of structures by combining bracing elements in the frame. The braced frame can absorb a greater degree of energy exerted by earthquakes.</w:t>
      </w:r>
    </w:p>
    <w:p w:rsidR="00722665" w:rsidRPr="00722665" w:rsidRDefault="00722665" w:rsidP="00722665">
      <w:pPr>
        <w:tabs>
          <w:tab w:val="left" w:pos="0"/>
        </w:tabs>
        <w:autoSpaceDE w:val="0"/>
        <w:autoSpaceDN w:val="0"/>
        <w:adjustRightInd w:val="0"/>
        <w:spacing w:after="0"/>
        <w:jc w:val="both"/>
        <w:rPr>
          <w:rFonts w:ascii="Times New Roman" w:hAnsi="Times New Roman"/>
          <w:sz w:val="20"/>
          <w:szCs w:val="20"/>
        </w:rPr>
      </w:pPr>
      <w:r w:rsidRPr="00722665">
        <w:rPr>
          <w:rFonts w:ascii="Times New Roman" w:hAnsi="Times New Roman"/>
          <w:sz w:val="20"/>
          <w:szCs w:val="20"/>
        </w:rPr>
        <w:t xml:space="preserve">                   The present study is an effort towards analysis of the structure during the earthquake. G+15 stories residential building is considered. </w:t>
      </w:r>
      <w:r w:rsidR="008337E8" w:rsidRPr="00722665">
        <w:rPr>
          <w:rFonts w:ascii="Times New Roman" w:hAnsi="Times New Roman"/>
          <w:sz w:val="20"/>
          <w:szCs w:val="20"/>
        </w:rPr>
        <w:t>Nonlinear</w:t>
      </w:r>
      <w:r w:rsidRPr="00722665">
        <w:rPr>
          <w:rFonts w:ascii="Times New Roman" w:hAnsi="Times New Roman"/>
          <w:sz w:val="20"/>
          <w:szCs w:val="20"/>
        </w:rPr>
        <w:t xml:space="preserve"> time history method is carried out. For all the models mentioned above the base shear result are compared.</w:t>
      </w:r>
    </w:p>
    <w:p w:rsidR="008337E8" w:rsidRDefault="008337E8" w:rsidP="00E14DFF">
      <w:pPr>
        <w:jc w:val="center"/>
        <w:rPr>
          <w:rFonts w:ascii="Times New Roman" w:hAnsi="Times New Roman"/>
          <w:b/>
          <w:sz w:val="20"/>
          <w:szCs w:val="20"/>
        </w:rPr>
      </w:pPr>
    </w:p>
    <w:p w:rsidR="00E14DFF" w:rsidRDefault="00E14DFF" w:rsidP="00E14DFF">
      <w:pPr>
        <w:jc w:val="center"/>
        <w:rPr>
          <w:rFonts w:ascii="Times New Roman" w:hAnsi="Times New Roman"/>
          <w:b/>
          <w:sz w:val="20"/>
          <w:szCs w:val="20"/>
        </w:rPr>
      </w:pPr>
      <w:r w:rsidRPr="00E14DFF">
        <w:rPr>
          <w:rFonts w:ascii="Times New Roman" w:hAnsi="Times New Roman"/>
          <w:b/>
          <w:sz w:val="20"/>
          <w:szCs w:val="20"/>
        </w:rPr>
        <w:t>METHO</w:t>
      </w:r>
      <w:r w:rsidR="00534675">
        <w:rPr>
          <w:rFonts w:ascii="Times New Roman" w:hAnsi="Times New Roman"/>
          <w:b/>
          <w:sz w:val="20"/>
          <w:szCs w:val="20"/>
        </w:rPr>
        <w:t>DO</w:t>
      </w:r>
      <w:bookmarkStart w:id="0" w:name="_GoBack"/>
      <w:bookmarkEnd w:id="0"/>
      <w:r w:rsidRPr="00E14DFF">
        <w:rPr>
          <w:rFonts w:ascii="Times New Roman" w:hAnsi="Times New Roman"/>
          <w:b/>
          <w:sz w:val="20"/>
          <w:szCs w:val="20"/>
        </w:rPr>
        <w:t>LOGY</w:t>
      </w:r>
    </w:p>
    <w:p w:rsidR="008337E8" w:rsidRPr="008337E8" w:rsidRDefault="008337E8" w:rsidP="008337E8">
      <w:pPr>
        <w:jc w:val="both"/>
        <w:rPr>
          <w:rFonts w:ascii="Times New Roman" w:hAnsi="Times New Roman"/>
          <w:sz w:val="20"/>
          <w:szCs w:val="20"/>
        </w:rPr>
      </w:pPr>
      <w:r w:rsidRPr="008337E8">
        <w:rPr>
          <w:rFonts w:ascii="Times New Roman" w:hAnsi="Times New Roman"/>
          <w:sz w:val="20"/>
          <w:szCs w:val="20"/>
        </w:rPr>
        <w:t>In order to examine the exact nonlinear behavior of structures, nonlinear time history analysis has to be carried out. In this method, the structure is subjected to real ground motion records. This makes this analysis method quite different from all of the other approximate analysis methods as the inertial forces are directly determined from these ground motions and the responses of the building either in deformations or in forces are calculated as a function of time, considering the dynamic properties of the structure.</w:t>
      </w:r>
    </w:p>
    <w:p w:rsidR="008337E8" w:rsidRPr="008337E8" w:rsidRDefault="008337E8" w:rsidP="008337E8">
      <w:pPr>
        <w:jc w:val="both"/>
        <w:rPr>
          <w:rFonts w:ascii="Times New Roman" w:hAnsi="Times New Roman"/>
          <w:sz w:val="20"/>
          <w:szCs w:val="20"/>
        </w:rPr>
      </w:pPr>
      <w:r w:rsidRPr="008337E8">
        <w:rPr>
          <w:rFonts w:ascii="Times New Roman" w:hAnsi="Times New Roman"/>
          <w:sz w:val="20"/>
          <w:szCs w:val="20"/>
        </w:rPr>
        <w:lastRenderedPageBreak/>
        <w:t xml:space="preserve">In </w:t>
      </w:r>
      <w:proofErr w:type="spellStart"/>
      <w:r w:rsidRPr="008337E8">
        <w:rPr>
          <w:rFonts w:ascii="Times New Roman" w:hAnsi="Times New Roman"/>
          <w:sz w:val="20"/>
          <w:szCs w:val="20"/>
        </w:rPr>
        <w:t>Etabs</w:t>
      </w:r>
      <w:proofErr w:type="spellEnd"/>
      <w:r w:rsidRPr="008337E8">
        <w:rPr>
          <w:rFonts w:ascii="Times New Roman" w:hAnsi="Times New Roman"/>
          <w:sz w:val="20"/>
          <w:szCs w:val="20"/>
        </w:rPr>
        <w:t xml:space="preserve"> 2016, the nonlinear time-history analysis can be carried out as follows:  </w:t>
      </w:r>
    </w:p>
    <w:p w:rsidR="008337E8" w:rsidRPr="008337E8" w:rsidRDefault="008337E8" w:rsidP="008337E8">
      <w:pPr>
        <w:jc w:val="both"/>
        <w:rPr>
          <w:rFonts w:ascii="Times New Roman" w:hAnsi="Times New Roman"/>
          <w:sz w:val="20"/>
          <w:szCs w:val="20"/>
        </w:rPr>
      </w:pPr>
      <w:r w:rsidRPr="008337E8">
        <w:rPr>
          <w:rFonts w:ascii="Times New Roman" w:hAnsi="Times New Roman"/>
          <w:sz w:val="20"/>
          <w:szCs w:val="20"/>
        </w:rPr>
        <w:t>1.</w:t>
      </w:r>
      <w:r w:rsidRPr="008337E8">
        <w:rPr>
          <w:rFonts w:ascii="Times New Roman" w:hAnsi="Times New Roman"/>
          <w:sz w:val="20"/>
          <w:szCs w:val="20"/>
        </w:rPr>
        <w:tab/>
        <w:t xml:space="preserve">The models representing the buildings are created and vertical loads (dead load and live load), member properties and member nonlinear </w:t>
      </w:r>
      <w:proofErr w:type="spellStart"/>
      <w:r w:rsidRPr="008337E8">
        <w:rPr>
          <w:rFonts w:ascii="Times New Roman" w:hAnsi="Times New Roman"/>
          <w:sz w:val="20"/>
          <w:szCs w:val="20"/>
        </w:rPr>
        <w:t>behaviours</w:t>
      </w:r>
      <w:proofErr w:type="spellEnd"/>
      <w:r w:rsidRPr="008337E8">
        <w:rPr>
          <w:rFonts w:ascii="Times New Roman" w:hAnsi="Times New Roman"/>
          <w:sz w:val="20"/>
          <w:szCs w:val="20"/>
        </w:rPr>
        <w:t xml:space="preserve"> are defined and assigned to the model.  </w:t>
      </w:r>
    </w:p>
    <w:p w:rsidR="008337E8" w:rsidRPr="008337E8" w:rsidRDefault="008337E8" w:rsidP="008337E8">
      <w:pPr>
        <w:jc w:val="both"/>
        <w:rPr>
          <w:rFonts w:ascii="Times New Roman" w:hAnsi="Times New Roman"/>
          <w:sz w:val="20"/>
          <w:szCs w:val="20"/>
        </w:rPr>
      </w:pPr>
      <w:r w:rsidRPr="008337E8">
        <w:rPr>
          <w:rFonts w:ascii="Times New Roman" w:hAnsi="Times New Roman"/>
          <w:sz w:val="20"/>
          <w:szCs w:val="20"/>
        </w:rPr>
        <w:t>2.</w:t>
      </w:r>
      <w:r w:rsidRPr="008337E8">
        <w:rPr>
          <w:rFonts w:ascii="Times New Roman" w:hAnsi="Times New Roman"/>
          <w:sz w:val="20"/>
          <w:szCs w:val="20"/>
        </w:rPr>
        <w:tab/>
        <w:t>The ground motion record is defined as a function of acceleration versus time.</w:t>
      </w:r>
    </w:p>
    <w:p w:rsidR="008337E8" w:rsidRPr="008337E8" w:rsidRDefault="008337E8" w:rsidP="008337E8">
      <w:pPr>
        <w:jc w:val="both"/>
        <w:rPr>
          <w:rFonts w:ascii="Times New Roman" w:hAnsi="Times New Roman"/>
          <w:sz w:val="20"/>
          <w:szCs w:val="20"/>
        </w:rPr>
      </w:pPr>
      <w:r w:rsidRPr="008337E8">
        <w:rPr>
          <w:rFonts w:ascii="Times New Roman" w:hAnsi="Times New Roman"/>
          <w:sz w:val="20"/>
          <w:szCs w:val="20"/>
        </w:rPr>
        <w:t>Here after, the analysis and the time history parameters are defined in order to perform a nonlinear time history analysis. The total time of the analysis is the number of output time steps multiplied by the output time-step size. To match time history to target response spectra, there are two options in ETABS 2016.</w:t>
      </w:r>
    </w:p>
    <w:p w:rsidR="00007633" w:rsidRDefault="00007633" w:rsidP="006F30E0">
      <w:pPr>
        <w:jc w:val="center"/>
        <w:rPr>
          <w:rFonts w:ascii="Times New Roman" w:hAnsi="Times New Roman"/>
          <w:b/>
          <w:sz w:val="20"/>
          <w:szCs w:val="20"/>
        </w:rPr>
      </w:pPr>
    </w:p>
    <w:p w:rsidR="006F30E0" w:rsidRPr="006F30E0" w:rsidRDefault="00007633" w:rsidP="006F30E0">
      <w:pPr>
        <w:jc w:val="center"/>
        <w:rPr>
          <w:rFonts w:ascii="Times New Roman" w:hAnsi="Times New Roman"/>
          <w:b/>
          <w:sz w:val="20"/>
          <w:szCs w:val="20"/>
        </w:rPr>
      </w:pPr>
      <w:r w:rsidRPr="006F30E0">
        <w:rPr>
          <w:rFonts w:ascii="Times New Roman" w:hAnsi="Times New Roman"/>
          <w:b/>
          <w:sz w:val="20"/>
          <w:szCs w:val="20"/>
        </w:rPr>
        <w:t>PROBLEM STATEMENT</w:t>
      </w:r>
    </w:p>
    <w:p w:rsidR="00D01C7C" w:rsidRDefault="006F30E0" w:rsidP="006F30E0">
      <w:pPr>
        <w:rPr>
          <w:rFonts w:ascii="Times New Roman" w:hAnsi="Times New Roman"/>
          <w:sz w:val="20"/>
          <w:szCs w:val="20"/>
        </w:rPr>
      </w:pPr>
      <w:r w:rsidRPr="006F30E0">
        <w:rPr>
          <w:rFonts w:ascii="Times New Roman" w:hAnsi="Times New Roman"/>
          <w:sz w:val="20"/>
          <w:szCs w:val="20"/>
        </w:rPr>
        <w:t xml:space="preserve">The building is analyzed is G+15 R.C framed building of symmetrical rectangular plan configuration. Complete analysis is carried out for dead load, live load &amp; seismic load using ETAB 2015. </w:t>
      </w:r>
      <w:proofErr w:type="spellStart"/>
      <w:r w:rsidRPr="006F30E0">
        <w:rPr>
          <w:rFonts w:ascii="Times New Roman" w:hAnsi="Times New Roman"/>
          <w:sz w:val="20"/>
          <w:szCs w:val="20"/>
        </w:rPr>
        <w:t>Non linear</w:t>
      </w:r>
      <w:proofErr w:type="spellEnd"/>
      <w:r w:rsidRPr="006F30E0">
        <w:rPr>
          <w:rFonts w:ascii="Times New Roman" w:hAnsi="Times New Roman"/>
          <w:sz w:val="20"/>
          <w:szCs w:val="20"/>
        </w:rPr>
        <w:t xml:space="preserve"> time history analysis is used. All combinations are considered as per IS 1893:2016.</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Site Properties:</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Details of building</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G+15 </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Plan Dimension</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30m x 20m , 5m span in each direction.</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Outer wall thickness</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230mm</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Inner wall thickness</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230mm</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 xml:space="preserve">Floor </w:t>
      </w:r>
      <w:proofErr w:type="gramStart"/>
      <w:r w:rsidRPr="006F30E0">
        <w:rPr>
          <w:rFonts w:ascii="Times New Roman" w:hAnsi="Times New Roman"/>
          <w:sz w:val="20"/>
          <w:szCs w:val="20"/>
        </w:rPr>
        <w:t>height ::</w:t>
      </w:r>
      <w:proofErr w:type="gramEnd"/>
      <w:r w:rsidRPr="006F30E0">
        <w:rPr>
          <w:rFonts w:ascii="Times New Roman" w:hAnsi="Times New Roman"/>
          <w:sz w:val="20"/>
          <w:szCs w:val="20"/>
        </w:rPr>
        <w:t xml:space="preserve">3 m </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 xml:space="preserve">Parking floor </w:t>
      </w:r>
      <w:proofErr w:type="gramStart"/>
      <w:r w:rsidRPr="006F30E0">
        <w:rPr>
          <w:rFonts w:ascii="Times New Roman" w:hAnsi="Times New Roman"/>
          <w:sz w:val="20"/>
          <w:szCs w:val="20"/>
        </w:rPr>
        <w:t>height :</w:t>
      </w:r>
      <w:proofErr w:type="gramEnd"/>
      <w:r w:rsidRPr="006F30E0">
        <w:rPr>
          <w:rFonts w:ascii="Times New Roman" w:hAnsi="Times New Roman"/>
          <w:sz w:val="20"/>
          <w:szCs w:val="20"/>
        </w:rPr>
        <w:t>: 3m</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Seismic Properties</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Seismic zone</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IV</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Zone factor</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0.24</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Importance factor</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1.2</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Response Reduction factor R</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5</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Soil Type</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medium</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Material Properties</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Material grades of M35 &amp; Fe500 is used for the design.</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Loading on structure</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 xml:space="preserve">Dead </w:t>
      </w:r>
      <w:proofErr w:type="gramStart"/>
      <w:r w:rsidRPr="006F30E0">
        <w:rPr>
          <w:rFonts w:ascii="Times New Roman" w:hAnsi="Times New Roman"/>
          <w:sz w:val="20"/>
          <w:szCs w:val="20"/>
        </w:rPr>
        <w:t>load :</w:t>
      </w:r>
      <w:proofErr w:type="gramEnd"/>
      <w:r w:rsidRPr="006F30E0">
        <w:rPr>
          <w:rFonts w:ascii="Times New Roman" w:hAnsi="Times New Roman"/>
          <w:sz w:val="20"/>
          <w:szCs w:val="20"/>
        </w:rPr>
        <w:t>: self-weight of structure</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 xml:space="preserve">Live </w:t>
      </w:r>
      <w:proofErr w:type="gramStart"/>
      <w:r w:rsidRPr="006F30E0">
        <w:rPr>
          <w:rFonts w:ascii="Times New Roman" w:hAnsi="Times New Roman"/>
          <w:sz w:val="20"/>
          <w:szCs w:val="20"/>
        </w:rPr>
        <w:t>load :</w:t>
      </w:r>
      <w:proofErr w:type="gramEnd"/>
      <w:r w:rsidRPr="006F30E0">
        <w:rPr>
          <w:rFonts w:ascii="Times New Roman" w:hAnsi="Times New Roman"/>
          <w:sz w:val="20"/>
          <w:szCs w:val="20"/>
        </w:rPr>
        <w:t xml:space="preserve">:   Floor :: 2.5 </w:t>
      </w:r>
      <w:proofErr w:type="spellStart"/>
      <w:r w:rsidRPr="006F30E0">
        <w:rPr>
          <w:rFonts w:ascii="Times New Roman" w:hAnsi="Times New Roman"/>
          <w:sz w:val="20"/>
          <w:szCs w:val="20"/>
        </w:rPr>
        <w:t>kN</w:t>
      </w:r>
      <w:proofErr w:type="spellEnd"/>
      <w:r w:rsidRPr="006F30E0">
        <w:rPr>
          <w:rFonts w:ascii="Times New Roman" w:hAnsi="Times New Roman"/>
          <w:sz w:val="20"/>
          <w:szCs w:val="20"/>
        </w:rPr>
        <w:t>/m²</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 xml:space="preserve">                     Roof</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1.5 </w:t>
      </w:r>
      <w:proofErr w:type="spellStart"/>
      <w:r w:rsidRPr="006F30E0">
        <w:rPr>
          <w:rFonts w:ascii="Times New Roman" w:hAnsi="Times New Roman"/>
          <w:sz w:val="20"/>
          <w:szCs w:val="20"/>
        </w:rPr>
        <w:t>kN</w:t>
      </w:r>
      <w:proofErr w:type="spellEnd"/>
      <w:r w:rsidRPr="006F30E0">
        <w:rPr>
          <w:rFonts w:ascii="Times New Roman" w:hAnsi="Times New Roman"/>
          <w:sz w:val="20"/>
          <w:szCs w:val="20"/>
        </w:rPr>
        <w:t>/m²</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Seismic load</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Seismic Zone IV</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Preliminary Sizes of members</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Column::850mm x 350mm</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Beam</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300mm x 600mm</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Slab thickness</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125mm</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lastRenderedPageBreak/>
        <w:t>Shear wall thickness</w:t>
      </w:r>
      <w:proofErr w:type="gramStart"/>
      <w:r w:rsidRPr="006F30E0">
        <w:rPr>
          <w:rFonts w:ascii="Times New Roman" w:hAnsi="Times New Roman"/>
          <w:sz w:val="20"/>
          <w:szCs w:val="20"/>
        </w:rPr>
        <w:t>::</w:t>
      </w:r>
      <w:proofErr w:type="gramEnd"/>
      <w:r w:rsidRPr="006F30E0">
        <w:rPr>
          <w:rFonts w:ascii="Times New Roman" w:hAnsi="Times New Roman"/>
          <w:sz w:val="20"/>
          <w:szCs w:val="20"/>
        </w:rPr>
        <w:t xml:space="preserve"> 250mm</w:t>
      </w:r>
    </w:p>
    <w:p w:rsidR="006F30E0" w:rsidRPr="006F30E0" w:rsidRDefault="006F30E0" w:rsidP="006F30E0">
      <w:pPr>
        <w:spacing w:after="0"/>
        <w:jc w:val="both"/>
        <w:rPr>
          <w:rFonts w:ascii="Times New Roman" w:hAnsi="Times New Roman"/>
          <w:sz w:val="20"/>
          <w:szCs w:val="20"/>
        </w:rPr>
      </w:pPr>
      <w:r w:rsidRPr="006F30E0">
        <w:rPr>
          <w:rFonts w:ascii="Times New Roman" w:hAnsi="Times New Roman"/>
          <w:sz w:val="20"/>
          <w:szCs w:val="20"/>
        </w:rPr>
        <w:t>Steel bracing section::ISMB 350</w:t>
      </w:r>
    </w:p>
    <w:p w:rsidR="00653648" w:rsidRDefault="00653648" w:rsidP="00F7325E">
      <w:pPr>
        <w:jc w:val="center"/>
        <w:rPr>
          <w:rFonts w:ascii="Times New Roman" w:hAnsi="Times New Roman"/>
          <w:b/>
          <w:sz w:val="20"/>
          <w:szCs w:val="20"/>
        </w:rPr>
      </w:pPr>
    </w:p>
    <w:p w:rsidR="00653648" w:rsidRDefault="00F01BFF" w:rsidP="00F7325E">
      <w:pPr>
        <w:jc w:val="center"/>
        <w:rPr>
          <w:rFonts w:ascii="Times New Roman" w:hAnsi="Times New Roman"/>
          <w:b/>
          <w:sz w:val="20"/>
          <w:szCs w:val="20"/>
        </w:rPr>
      </w:pPr>
      <w:r>
        <w:rPr>
          <w:rFonts w:ascii="Times New Roman" w:hAnsi="Times New Roman"/>
          <w:b/>
          <w:noProof/>
          <w:sz w:val="20"/>
          <w:szCs w:val="20"/>
        </w:rPr>
        <w:drawing>
          <wp:inline distT="0" distB="0" distL="0" distR="0" wp14:anchorId="0A040516">
            <wp:extent cx="2086138" cy="189837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579" cy="1908785"/>
                    </a:xfrm>
                    <a:prstGeom prst="rect">
                      <a:avLst/>
                    </a:prstGeom>
                    <a:noFill/>
                  </pic:spPr>
                </pic:pic>
              </a:graphicData>
            </a:graphic>
          </wp:inline>
        </w:drawing>
      </w:r>
    </w:p>
    <w:p w:rsidR="00653648" w:rsidRPr="00007633" w:rsidRDefault="00B90984" w:rsidP="00F7325E">
      <w:pPr>
        <w:jc w:val="center"/>
        <w:rPr>
          <w:rFonts w:ascii="Times New Roman" w:hAnsi="Times New Roman"/>
          <w:sz w:val="20"/>
          <w:szCs w:val="20"/>
        </w:rPr>
      </w:pPr>
      <w:r w:rsidRPr="00007633">
        <w:rPr>
          <w:rFonts w:ascii="Times New Roman" w:hAnsi="Times New Roman"/>
          <w:sz w:val="20"/>
          <w:szCs w:val="20"/>
        </w:rPr>
        <w:t>Fig.</w:t>
      </w:r>
      <w:r w:rsidR="00007633" w:rsidRPr="00007633">
        <w:rPr>
          <w:rFonts w:ascii="Times New Roman" w:hAnsi="Times New Roman"/>
          <w:sz w:val="20"/>
          <w:szCs w:val="20"/>
        </w:rPr>
        <w:t>1-</w:t>
      </w:r>
      <w:r w:rsidRPr="00007633">
        <w:rPr>
          <w:rFonts w:ascii="Times New Roman" w:hAnsi="Times New Roman"/>
          <w:sz w:val="20"/>
          <w:szCs w:val="20"/>
        </w:rPr>
        <w:t xml:space="preserve"> 3D view of G+15 RC frame building</w:t>
      </w:r>
    </w:p>
    <w:p w:rsidR="00653648" w:rsidRDefault="00653648" w:rsidP="00F7325E">
      <w:pPr>
        <w:jc w:val="center"/>
        <w:rPr>
          <w:rFonts w:ascii="Times New Roman" w:hAnsi="Times New Roman"/>
          <w:b/>
          <w:sz w:val="20"/>
          <w:szCs w:val="20"/>
        </w:rPr>
      </w:pPr>
    </w:p>
    <w:p w:rsidR="00653648" w:rsidRDefault="00F01BFF" w:rsidP="00F7325E">
      <w:pPr>
        <w:jc w:val="center"/>
        <w:rPr>
          <w:rFonts w:ascii="Times New Roman" w:hAnsi="Times New Roman"/>
          <w:b/>
          <w:sz w:val="20"/>
          <w:szCs w:val="20"/>
        </w:rPr>
      </w:pPr>
      <w:r>
        <w:rPr>
          <w:rFonts w:ascii="Times New Roman" w:hAnsi="Times New Roman"/>
          <w:b/>
          <w:noProof/>
          <w:sz w:val="20"/>
          <w:szCs w:val="20"/>
        </w:rPr>
        <w:drawing>
          <wp:inline distT="0" distB="0" distL="0" distR="0" wp14:anchorId="3C52B6A3">
            <wp:extent cx="2136913" cy="1928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9971" cy="1939973"/>
                    </a:xfrm>
                    <a:prstGeom prst="rect">
                      <a:avLst/>
                    </a:prstGeom>
                    <a:noFill/>
                  </pic:spPr>
                </pic:pic>
              </a:graphicData>
            </a:graphic>
          </wp:inline>
        </w:drawing>
      </w:r>
    </w:p>
    <w:p w:rsidR="00653648" w:rsidRDefault="00007633" w:rsidP="00F7325E">
      <w:pPr>
        <w:jc w:val="center"/>
        <w:rPr>
          <w:rFonts w:ascii="Times New Roman" w:hAnsi="Times New Roman"/>
          <w:sz w:val="20"/>
          <w:szCs w:val="20"/>
        </w:rPr>
      </w:pPr>
      <w:r w:rsidRPr="00007633">
        <w:rPr>
          <w:rFonts w:ascii="Times New Roman" w:hAnsi="Times New Roman"/>
          <w:sz w:val="20"/>
          <w:szCs w:val="20"/>
        </w:rPr>
        <w:t>Fig.2- 3D view of G+15 RC frame building with infill wall</w:t>
      </w:r>
    </w:p>
    <w:p w:rsidR="00007633" w:rsidRPr="00007633" w:rsidRDefault="00007633" w:rsidP="00F7325E">
      <w:pPr>
        <w:jc w:val="center"/>
        <w:rPr>
          <w:rFonts w:ascii="Times New Roman" w:hAnsi="Times New Roman"/>
          <w:sz w:val="20"/>
          <w:szCs w:val="20"/>
        </w:rPr>
      </w:pPr>
    </w:p>
    <w:p w:rsidR="00653648" w:rsidRDefault="00F01BFF" w:rsidP="00F7325E">
      <w:pPr>
        <w:jc w:val="center"/>
        <w:rPr>
          <w:rFonts w:ascii="Times New Roman" w:hAnsi="Times New Roman"/>
          <w:b/>
          <w:sz w:val="20"/>
          <w:szCs w:val="20"/>
        </w:rPr>
      </w:pPr>
      <w:r>
        <w:rPr>
          <w:rFonts w:ascii="Times New Roman" w:hAnsi="Times New Roman"/>
          <w:b/>
          <w:noProof/>
          <w:sz w:val="20"/>
          <w:szCs w:val="20"/>
        </w:rPr>
        <w:drawing>
          <wp:inline distT="0" distB="0" distL="0" distR="0" wp14:anchorId="36E930AC">
            <wp:extent cx="2216426" cy="20861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581" cy="2097583"/>
                    </a:xfrm>
                    <a:prstGeom prst="rect">
                      <a:avLst/>
                    </a:prstGeom>
                    <a:noFill/>
                  </pic:spPr>
                </pic:pic>
              </a:graphicData>
            </a:graphic>
          </wp:inline>
        </w:drawing>
      </w:r>
    </w:p>
    <w:p w:rsidR="00653648" w:rsidRPr="00007633" w:rsidRDefault="00007633" w:rsidP="00F7325E">
      <w:pPr>
        <w:jc w:val="center"/>
        <w:rPr>
          <w:rFonts w:ascii="Times New Roman" w:hAnsi="Times New Roman"/>
          <w:sz w:val="20"/>
          <w:szCs w:val="20"/>
        </w:rPr>
      </w:pPr>
      <w:r w:rsidRPr="00007633">
        <w:rPr>
          <w:rFonts w:ascii="Times New Roman" w:hAnsi="Times New Roman"/>
          <w:sz w:val="20"/>
          <w:szCs w:val="20"/>
        </w:rPr>
        <w:t>Fig.3- 3D view of G+15 RC frame building with outer shear wall</w:t>
      </w:r>
    </w:p>
    <w:p w:rsidR="00653648" w:rsidRDefault="00007633" w:rsidP="00F7325E">
      <w:pPr>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14:anchorId="2451EF9E" wp14:editId="76624D32">
            <wp:extent cx="2057400" cy="20772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950" cy="2076824"/>
                    </a:xfrm>
                    <a:prstGeom prst="rect">
                      <a:avLst/>
                    </a:prstGeom>
                    <a:noFill/>
                  </pic:spPr>
                </pic:pic>
              </a:graphicData>
            </a:graphic>
          </wp:inline>
        </w:drawing>
      </w:r>
    </w:p>
    <w:p w:rsidR="00F01BFF" w:rsidRPr="00007633" w:rsidRDefault="00007633" w:rsidP="00F7325E">
      <w:pPr>
        <w:jc w:val="center"/>
        <w:rPr>
          <w:rFonts w:ascii="Times New Roman" w:hAnsi="Times New Roman"/>
          <w:sz w:val="20"/>
          <w:szCs w:val="20"/>
        </w:rPr>
      </w:pPr>
      <w:r w:rsidRPr="00007633">
        <w:rPr>
          <w:rFonts w:ascii="Times New Roman" w:hAnsi="Times New Roman"/>
          <w:sz w:val="20"/>
          <w:szCs w:val="20"/>
        </w:rPr>
        <w:t>Fig.4- 3D view of G+15 RC frame building with inner shear wall</w:t>
      </w:r>
    </w:p>
    <w:p w:rsidR="00653648" w:rsidRPr="00007633" w:rsidRDefault="00653648" w:rsidP="00F7325E">
      <w:pPr>
        <w:jc w:val="center"/>
        <w:rPr>
          <w:rFonts w:ascii="Times New Roman" w:hAnsi="Times New Roman"/>
          <w:sz w:val="20"/>
          <w:szCs w:val="20"/>
        </w:rPr>
      </w:pPr>
    </w:p>
    <w:p w:rsidR="00F01BFF" w:rsidRPr="00007633" w:rsidRDefault="00F01BFF" w:rsidP="00F7325E">
      <w:pPr>
        <w:jc w:val="center"/>
        <w:rPr>
          <w:rFonts w:ascii="Times New Roman" w:hAnsi="Times New Roman"/>
          <w:sz w:val="20"/>
          <w:szCs w:val="20"/>
        </w:rPr>
      </w:pPr>
      <w:r w:rsidRPr="00007633">
        <w:rPr>
          <w:rFonts w:ascii="Times New Roman" w:hAnsi="Times New Roman"/>
          <w:noProof/>
          <w:sz w:val="20"/>
          <w:szCs w:val="20"/>
        </w:rPr>
        <w:drawing>
          <wp:inline distT="0" distB="0" distL="0" distR="0" wp14:anchorId="190B752E" wp14:editId="679B264C">
            <wp:extent cx="2224800" cy="210516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776" cy="2108923"/>
                    </a:xfrm>
                    <a:prstGeom prst="rect">
                      <a:avLst/>
                    </a:prstGeom>
                    <a:noFill/>
                  </pic:spPr>
                </pic:pic>
              </a:graphicData>
            </a:graphic>
          </wp:inline>
        </w:drawing>
      </w:r>
    </w:p>
    <w:p w:rsidR="00F01BFF" w:rsidRPr="00007633" w:rsidRDefault="00007633" w:rsidP="00F7325E">
      <w:pPr>
        <w:jc w:val="center"/>
        <w:rPr>
          <w:rFonts w:ascii="Times New Roman" w:hAnsi="Times New Roman"/>
          <w:sz w:val="20"/>
          <w:szCs w:val="20"/>
        </w:rPr>
      </w:pPr>
      <w:r w:rsidRPr="00007633">
        <w:rPr>
          <w:rFonts w:ascii="Times New Roman" w:hAnsi="Times New Roman"/>
          <w:sz w:val="20"/>
          <w:szCs w:val="20"/>
        </w:rPr>
        <w:t>Fig.5- 3D view of G+15 RC frame building with outer diagonal steel bracing</w:t>
      </w:r>
    </w:p>
    <w:p w:rsidR="00F01BFF" w:rsidRPr="00007633" w:rsidRDefault="00F01BFF" w:rsidP="00F7325E">
      <w:pPr>
        <w:jc w:val="center"/>
        <w:rPr>
          <w:rFonts w:ascii="Times New Roman" w:hAnsi="Times New Roman"/>
          <w:sz w:val="20"/>
          <w:szCs w:val="20"/>
        </w:rPr>
      </w:pPr>
    </w:p>
    <w:p w:rsidR="00F01BFF" w:rsidRPr="00007633" w:rsidRDefault="00B90984" w:rsidP="00F7325E">
      <w:pPr>
        <w:jc w:val="center"/>
        <w:rPr>
          <w:rFonts w:ascii="Times New Roman" w:hAnsi="Times New Roman"/>
          <w:sz w:val="20"/>
          <w:szCs w:val="20"/>
        </w:rPr>
      </w:pPr>
      <w:r w:rsidRPr="00007633">
        <w:rPr>
          <w:rFonts w:ascii="Times New Roman" w:hAnsi="Times New Roman"/>
          <w:noProof/>
          <w:sz w:val="20"/>
          <w:szCs w:val="20"/>
        </w:rPr>
        <w:drawing>
          <wp:inline distT="0" distB="0" distL="0" distR="0" wp14:anchorId="4619217A" wp14:editId="4D26266D">
            <wp:extent cx="2206487" cy="200770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8682" cy="2009701"/>
                    </a:xfrm>
                    <a:prstGeom prst="rect">
                      <a:avLst/>
                    </a:prstGeom>
                    <a:noFill/>
                  </pic:spPr>
                </pic:pic>
              </a:graphicData>
            </a:graphic>
          </wp:inline>
        </w:drawing>
      </w:r>
    </w:p>
    <w:p w:rsidR="00B90984" w:rsidRPr="00007633" w:rsidRDefault="00007633" w:rsidP="00F7325E">
      <w:pPr>
        <w:jc w:val="center"/>
        <w:rPr>
          <w:rFonts w:ascii="Times New Roman" w:hAnsi="Times New Roman"/>
          <w:sz w:val="20"/>
          <w:szCs w:val="20"/>
        </w:rPr>
      </w:pPr>
      <w:r w:rsidRPr="00007633">
        <w:rPr>
          <w:rFonts w:ascii="Times New Roman" w:hAnsi="Times New Roman"/>
          <w:sz w:val="20"/>
          <w:szCs w:val="20"/>
        </w:rPr>
        <w:t>Fig.6- 3D view of G+15 RC frame building with inner diagonal steel bracing</w:t>
      </w:r>
    </w:p>
    <w:p w:rsidR="00B90984" w:rsidRPr="00007633" w:rsidRDefault="00B90984" w:rsidP="00F7325E">
      <w:pPr>
        <w:jc w:val="center"/>
        <w:rPr>
          <w:rFonts w:ascii="Times New Roman" w:hAnsi="Times New Roman"/>
          <w:sz w:val="20"/>
          <w:szCs w:val="20"/>
        </w:rPr>
      </w:pPr>
      <w:r w:rsidRPr="00007633">
        <w:rPr>
          <w:rFonts w:ascii="Times New Roman" w:hAnsi="Times New Roman"/>
          <w:noProof/>
          <w:sz w:val="20"/>
          <w:szCs w:val="20"/>
        </w:rPr>
        <w:lastRenderedPageBreak/>
        <w:drawing>
          <wp:inline distT="0" distB="0" distL="0" distR="0" wp14:anchorId="4B9D0D05" wp14:editId="63096875">
            <wp:extent cx="2404800" cy="21312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3924" cy="2130424"/>
                    </a:xfrm>
                    <a:prstGeom prst="rect">
                      <a:avLst/>
                    </a:prstGeom>
                    <a:noFill/>
                  </pic:spPr>
                </pic:pic>
              </a:graphicData>
            </a:graphic>
          </wp:inline>
        </w:drawing>
      </w:r>
    </w:p>
    <w:p w:rsidR="00B90984" w:rsidRDefault="00007633" w:rsidP="00F7325E">
      <w:pPr>
        <w:jc w:val="center"/>
        <w:rPr>
          <w:rFonts w:ascii="Times New Roman" w:hAnsi="Times New Roman"/>
          <w:sz w:val="20"/>
          <w:szCs w:val="20"/>
        </w:rPr>
      </w:pPr>
      <w:r w:rsidRPr="00007633">
        <w:rPr>
          <w:rFonts w:ascii="Times New Roman" w:hAnsi="Times New Roman"/>
          <w:sz w:val="20"/>
          <w:szCs w:val="20"/>
        </w:rPr>
        <w:t>Fig.7- 3D view of G+15 RC frame building with outer X type steel bracing</w:t>
      </w:r>
    </w:p>
    <w:p w:rsidR="00007633" w:rsidRPr="00007633" w:rsidRDefault="00007633" w:rsidP="00F7325E">
      <w:pPr>
        <w:jc w:val="center"/>
        <w:rPr>
          <w:rFonts w:ascii="Times New Roman" w:hAnsi="Times New Roman"/>
          <w:sz w:val="20"/>
          <w:szCs w:val="20"/>
        </w:rPr>
      </w:pPr>
    </w:p>
    <w:p w:rsidR="00B90984" w:rsidRPr="00007633" w:rsidRDefault="00B90984" w:rsidP="00F7325E">
      <w:pPr>
        <w:jc w:val="center"/>
        <w:rPr>
          <w:rFonts w:ascii="Times New Roman" w:hAnsi="Times New Roman"/>
          <w:sz w:val="20"/>
          <w:szCs w:val="20"/>
        </w:rPr>
      </w:pPr>
      <w:r w:rsidRPr="00007633">
        <w:rPr>
          <w:rFonts w:ascii="Times New Roman" w:hAnsi="Times New Roman"/>
          <w:noProof/>
          <w:sz w:val="20"/>
          <w:szCs w:val="20"/>
        </w:rPr>
        <w:drawing>
          <wp:inline distT="0" distB="0" distL="0" distR="0" wp14:anchorId="7AF94311" wp14:editId="478ED8F7">
            <wp:extent cx="2217600" cy="21312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6436" cy="2130081"/>
                    </a:xfrm>
                    <a:prstGeom prst="rect">
                      <a:avLst/>
                    </a:prstGeom>
                    <a:noFill/>
                  </pic:spPr>
                </pic:pic>
              </a:graphicData>
            </a:graphic>
          </wp:inline>
        </w:drawing>
      </w:r>
    </w:p>
    <w:p w:rsidR="00B90984" w:rsidRDefault="00007633" w:rsidP="00F7325E">
      <w:pPr>
        <w:jc w:val="center"/>
        <w:rPr>
          <w:rFonts w:ascii="Times New Roman" w:hAnsi="Times New Roman"/>
          <w:sz w:val="20"/>
          <w:szCs w:val="20"/>
        </w:rPr>
      </w:pPr>
      <w:r w:rsidRPr="00007633">
        <w:rPr>
          <w:rFonts w:ascii="Times New Roman" w:hAnsi="Times New Roman"/>
          <w:sz w:val="20"/>
          <w:szCs w:val="20"/>
        </w:rPr>
        <w:t xml:space="preserve">Fig.8- 3D view of </w:t>
      </w:r>
      <w:proofErr w:type="gramStart"/>
      <w:r w:rsidRPr="00007633">
        <w:rPr>
          <w:rFonts w:ascii="Times New Roman" w:hAnsi="Times New Roman"/>
          <w:sz w:val="20"/>
          <w:szCs w:val="20"/>
        </w:rPr>
        <w:t>G+15 RC frame</w:t>
      </w:r>
      <w:proofErr w:type="gramEnd"/>
      <w:r w:rsidRPr="00007633">
        <w:rPr>
          <w:rFonts w:ascii="Times New Roman" w:hAnsi="Times New Roman"/>
          <w:sz w:val="20"/>
          <w:szCs w:val="20"/>
        </w:rPr>
        <w:t xml:space="preserve"> building with inner X type steel bracing</w:t>
      </w:r>
    </w:p>
    <w:p w:rsidR="00007633" w:rsidRPr="00007633" w:rsidRDefault="00007633" w:rsidP="00F7325E">
      <w:pPr>
        <w:jc w:val="center"/>
        <w:rPr>
          <w:rFonts w:ascii="Times New Roman" w:hAnsi="Times New Roman"/>
          <w:sz w:val="20"/>
          <w:szCs w:val="20"/>
        </w:rPr>
      </w:pPr>
    </w:p>
    <w:p w:rsidR="00B90984" w:rsidRPr="00007633" w:rsidRDefault="00B90984" w:rsidP="00F7325E">
      <w:pPr>
        <w:jc w:val="center"/>
        <w:rPr>
          <w:rFonts w:ascii="Times New Roman" w:hAnsi="Times New Roman"/>
          <w:sz w:val="20"/>
          <w:szCs w:val="20"/>
        </w:rPr>
      </w:pPr>
      <w:r w:rsidRPr="00007633">
        <w:rPr>
          <w:rFonts w:ascii="Times New Roman" w:hAnsi="Times New Roman"/>
          <w:noProof/>
          <w:sz w:val="20"/>
          <w:szCs w:val="20"/>
        </w:rPr>
        <w:drawing>
          <wp:inline distT="0" distB="0" distL="0" distR="0" wp14:anchorId="4E2643E3" wp14:editId="2D07323C">
            <wp:extent cx="2293900" cy="192240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198" cy="1930192"/>
                    </a:xfrm>
                    <a:prstGeom prst="rect">
                      <a:avLst/>
                    </a:prstGeom>
                    <a:noFill/>
                  </pic:spPr>
                </pic:pic>
              </a:graphicData>
            </a:graphic>
          </wp:inline>
        </w:drawing>
      </w:r>
    </w:p>
    <w:p w:rsidR="00B90984" w:rsidRPr="00007633" w:rsidRDefault="00007633" w:rsidP="00F7325E">
      <w:pPr>
        <w:jc w:val="center"/>
        <w:rPr>
          <w:rFonts w:ascii="Times New Roman" w:hAnsi="Times New Roman"/>
          <w:sz w:val="20"/>
          <w:szCs w:val="20"/>
        </w:rPr>
      </w:pPr>
      <w:r w:rsidRPr="00007633">
        <w:rPr>
          <w:rFonts w:ascii="Times New Roman" w:hAnsi="Times New Roman"/>
          <w:sz w:val="20"/>
          <w:szCs w:val="20"/>
        </w:rPr>
        <w:t>Fig.9- 3D view of G+15 RC frame building with stiffer column</w:t>
      </w:r>
    </w:p>
    <w:p w:rsidR="00B90984" w:rsidRDefault="00B90984" w:rsidP="00F7325E">
      <w:pPr>
        <w:jc w:val="center"/>
        <w:rPr>
          <w:rFonts w:ascii="Times New Roman" w:hAnsi="Times New Roman"/>
          <w:b/>
          <w:sz w:val="20"/>
          <w:szCs w:val="20"/>
        </w:rPr>
      </w:pPr>
    </w:p>
    <w:p w:rsidR="00B90984" w:rsidRDefault="007767C9" w:rsidP="00F7325E">
      <w:pPr>
        <w:jc w:val="center"/>
        <w:rPr>
          <w:rFonts w:ascii="Times New Roman" w:hAnsi="Times New Roman"/>
          <w:b/>
          <w:sz w:val="20"/>
          <w:szCs w:val="20"/>
        </w:rPr>
      </w:pPr>
      <w:r>
        <w:rPr>
          <w:rFonts w:ascii="Times New Roman" w:hAnsi="Times New Roman"/>
          <w:b/>
          <w:sz w:val="20"/>
          <w:szCs w:val="20"/>
        </w:rPr>
        <w:lastRenderedPageBreak/>
        <w:t>RESULTS</w:t>
      </w:r>
    </w:p>
    <w:p w:rsidR="00B90984" w:rsidRPr="002F2F48" w:rsidRDefault="002F2F48" w:rsidP="00F7325E">
      <w:pPr>
        <w:jc w:val="center"/>
        <w:rPr>
          <w:rFonts w:ascii="Times New Roman" w:hAnsi="Times New Roman"/>
          <w:sz w:val="20"/>
          <w:szCs w:val="20"/>
        </w:rPr>
      </w:pPr>
      <w:r w:rsidRPr="002F2F48">
        <w:rPr>
          <w:rFonts w:ascii="Times New Roman" w:hAnsi="Times New Roman"/>
          <w:sz w:val="20"/>
          <w:szCs w:val="20"/>
        </w:rPr>
        <w:t>Table 1- Base shear (</w:t>
      </w:r>
      <w:proofErr w:type="spellStart"/>
      <w:proofErr w:type="gramStart"/>
      <w:r w:rsidRPr="002F2F48">
        <w:rPr>
          <w:rFonts w:ascii="Times New Roman" w:hAnsi="Times New Roman"/>
          <w:sz w:val="20"/>
          <w:szCs w:val="20"/>
        </w:rPr>
        <w:t>kN</w:t>
      </w:r>
      <w:proofErr w:type="spellEnd"/>
      <w:proofErr w:type="gramEnd"/>
      <w:r w:rsidRPr="002F2F48">
        <w:rPr>
          <w:rFonts w:ascii="Times New Roman" w:hAnsi="Times New Roman"/>
          <w:sz w:val="20"/>
          <w:szCs w:val="20"/>
        </w:rPr>
        <w:t>) in X-direction</w:t>
      </w:r>
    </w:p>
    <w:tbl>
      <w:tblPr>
        <w:tblW w:w="3409" w:type="dxa"/>
        <w:jc w:val="center"/>
        <w:tblInd w:w="93" w:type="dxa"/>
        <w:tblLook w:val="04A0" w:firstRow="1" w:lastRow="0" w:firstColumn="1" w:lastColumn="0" w:noHBand="0" w:noVBand="1"/>
      </w:tblPr>
      <w:tblGrid>
        <w:gridCol w:w="2167"/>
        <w:gridCol w:w="1242"/>
      </w:tblGrid>
      <w:tr w:rsidR="002F2F48" w:rsidRPr="002F2F48" w:rsidTr="002F2F48">
        <w:trPr>
          <w:trHeight w:val="227"/>
          <w:jc w:val="center"/>
        </w:trPr>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b/>
                <w:color w:val="000000"/>
                <w:sz w:val="18"/>
                <w:szCs w:val="18"/>
              </w:rPr>
            </w:pPr>
            <w:r w:rsidRPr="002F2F48">
              <w:rPr>
                <w:rFonts w:ascii="Times New Roman" w:hAnsi="Times New Roman"/>
                <w:b/>
                <w:color w:val="000000"/>
                <w:sz w:val="18"/>
                <w:szCs w:val="18"/>
              </w:rPr>
              <w:t>Type of Model</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b/>
                <w:color w:val="000000"/>
                <w:sz w:val="18"/>
                <w:szCs w:val="18"/>
              </w:rPr>
            </w:pPr>
            <w:r w:rsidRPr="002F2F48">
              <w:rPr>
                <w:rFonts w:ascii="Times New Roman" w:hAnsi="Times New Roman"/>
                <w:b/>
                <w:color w:val="000000"/>
                <w:sz w:val="18"/>
                <w:szCs w:val="18"/>
              </w:rPr>
              <w:t>Base shear (</w:t>
            </w:r>
            <w:proofErr w:type="spellStart"/>
            <w:r w:rsidRPr="002F2F48">
              <w:rPr>
                <w:rFonts w:ascii="Times New Roman" w:hAnsi="Times New Roman"/>
                <w:b/>
                <w:color w:val="000000"/>
                <w:sz w:val="18"/>
                <w:szCs w:val="18"/>
              </w:rPr>
              <w:t>kN</w:t>
            </w:r>
            <w:proofErr w:type="spellEnd"/>
            <w:r w:rsidRPr="002F2F48">
              <w:rPr>
                <w:rFonts w:ascii="Times New Roman" w:hAnsi="Times New Roman"/>
                <w:b/>
                <w:color w:val="000000"/>
                <w:sz w:val="18"/>
                <w:szCs w:val="18"/>
              </w:rPr>
              <w:t>)</w:t>
            </w:r>
          </w:p>
        </w:tc>
      </w:tr>
      <w:tr w:rsidR="002F2F48" w:rsidRPr="002F2F48" w:rsidTr="002F2F48">
        <w:trPr>
          <w:trHeight w:val="227"/>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Bare Frame</w:t>
            </w:r>
          </w:p>
        </w:tc>
        <w:tc>
          <w:tcPr>
            <w:tcW w:w="1242"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2625.722</w:t>
            </w:r>
          </w:p>
        </w:tc>
      </w:tr>
      <w:tr w:rsidR="002F2F48" w:rsidRPr="002F2F48" w:rsidTr="002F2F48">
        <w:trPr>
          <w:trHeight w:val="227"/>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Infill wall</w:t>
            </w:r>
          </w:p>
        </w:tc>
        <w:tc>
          <w:tcPr>
            <w:tcW w:w="1242"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3755.236</w:t>
            </w:r>
          </w:p>
        </w:tc>
      </w:tr>
      <w:tr w:rsidR="002F2F48" w:rsidRPr="002F2F48" w:rsidTr="002F2F48">
        <w:trPr>
          <w:trHeight w:val="227"/>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Outer shear wall</w:t>
            </w:r>
          </w:p>
        </w:tc>
        <w:tc>
          <w:tcPr>
            <w:tcW w:w="1242"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2729.949</w:t>
            </w:r>
          </w:p>
        </w:tc>
      </w:tr>
      <w:tr w:rsidR="002F2F48" w:rsidRPr="002F2F48" w:rsidTr="002F2F48">
        <w:trPr>
          <w:trHeight w:val="227"/>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Inner shear wall</w:t>
            </w:r>
          </w:p>
        </w:tc>
        <w:tc>
          <w:tcPr>
            <w:tcW w:w="1242"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4588.213</w:t>
            </w:r>
          </w:p>
        </w:tc>
      </w:tr>
      <w:tr w:rsidR="002F2F48" w:rsidRPr="002F2F48" w:rsidTr="002F2F48">
        <w:trPr>
          <w:trHeight w:val="227"/>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outer Diagonal Brace</w:t>
            </w:r>
          </w:p>
        </w:tc>
        <w:tc>
          <w:tcPr>
            <w:tcW w:w="1242"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1981.139</w:t>
            </w:r>
          </w:p>
        </w:tc>
      </w:tr>
      <w:tr w:rsidR="002F2F48" w:rsidRPr="002F2F48" w:rsidTr="002F2F48">
        <w:trPr>
          <w:trHeight w:val="227"/>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Inner Diagonal Brace</w:t>
            </w:r>
          </w:p>
        </w:tc>
        <w:tc>
          <w:tcPr>
            <w:tcW w:w="1242"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2012.569</w:t>
            </w:r>
          </w:p>
        </w:tc>
      </w:tr>
      <w:tr w:rsidR="002F2F48" w:rsidRPr="002F2F48" w:rsidTr="002F2F48">
        <w:trPr>
          <w:trHeight w:val="227"/>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outer X Brace</w:t>
            </w:r>
          </w:p>
        </w:tc>
        <w:tc>
          <w:tcPr>
            <w:tcW w:w="1242"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2391.413</w:t>
            </w:r>
          </w:p>
        </w:tc>
      </w:tr>
      <w:tr w:rsidR="002F2F48" w:rsidRPr="002F2F48" w:rsidTr="002F2F48">
        <w:trPr>
          <w:trHeight w:val="227"/>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Inner X Brace</w:t>
            </w:r>
          </w:p>
        </w:tc>
        <w:tc>
          <w:tcPr>
            <w:tcW w:w="1242"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2892.142</w:t>
            </w:r>
          </w:p>
        </w:tc>
      </w:tr>
      <w:tr w:rsidR="002F2F48" w:rsidRPr="002F2F48" w:rsidTr="002F2F48">
        <w:trPr>
          <w:trHeight w:val="227"/>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Stiffer Column</w:t>
            </w:r>
          </w:p>
        </w:tc>
        <w:tc>
          <w:tcPr>
            <w:tcW w:w="1242"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2751.883</w:t>
            </w:r>
          </w:p>
        </w:tc>
      </w:tr>
    </w:tbl>
    <w:p w:rsidR="002F2F48" w:rsidRDefault="002F2F48" w:rsidP="00F7325E">
      <w:pPr>
        <w:jc w:val="center"/>
        <w:rPr>
          <w:rFonts w:ascii="Times New Roman" w:hAnsi="Times New Roman"/>
          <w:b/>
          <w:sz w:val="20"/>
          <w:szCs w:val="20"/>
        </w:rPr>
      </w:pPr>
    </w:p>
    <w:p w:rsidR="00B90984" w:rsidRDefault="002F2F48" w:rsidP="00F7325E">
      <w:pPr>
        <w:jc w:val="center"/>
        <w:rPr>
          <w:rFonts w:ascii="Times New Roman" w:hAnsi="Times New Roman"/>
          <w:b/>
          <w:sz w:val="20"/>
          <w:szCs w:val="20"/>
        </w:rPr>
      </w:pPr>
      <w:r>
        <w:rPr>
          <w:rFonts w:ascii="Times New Roman" w:hAnsi="Times New Roman"/>
          <w:b/>
          <w:noProof/>
          <w:sz w:val="20"/>
          <w:szCs w:val="20"/>
        </w:rPr>
        <w:drawing>
          <wp:inline distT="0" distB="0" distL="0" distR="0" wp14:anchorId="146831CE">
            <wp:extent cx="2352782" cy="1510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934" cy="1510399"/>
                    </a:xfrm>
                    <a:prstGeom prst="rect">
                      <a:avLst/>
                    </a:prstGeom>
                    <a:noFill/>
                  </pic:spPr>
                </pic:pic>
              </a:graphicData>
            </a:graphic>
          </wp:inline>
        </w:drawing>
      </w:r>
    </w:p>
    <w:p w:rsidR="002F2F48" w:rsidRPr="002F2F48" w:rsidRDefault="002F2F48" w:rsidP="00F7325E">
      <w:pPr>
        <w:jc w:val="center"/>
        <w:rPr>
          <w:rFonts w:ascii="Times New Roman" w:hAnsi="Times New Roman"/>
          <w:sz w:val="20"/>
          <w:szCs w:val="20"/>
        </w:rPr>
      </w:pPr>
      <w:r w:rsidRPr="002F2F48">
        <w:rPr>
          <w:rFonts w:ascii="Times New Roman" w:hAnsi="Times New Roman"/>
          <w:sz w:val="20"/>
          <w:szCs w:val="20"/>
        </w:rPr>
        <w:t>Fig. 10 - Base shear (</w:t>
      </w:r>
      <w:proofErr w:type="spellStart"/>
      <w:proofErr w:type="gramStart"/>
      <w:r w:rsidRPr="002F2F48">
        <w:rPr>
          <w:rFonts w:ascii="Times New Roman" w:hAnsi="Times New Roman"/>
          <w:sz w:val="20"/>
          <w:szCs w:val="20"/>
        </w:rPr>
        <w:t>kN</w:t>
      </w:r>
      <w:proofErr w:type="spellEnd"/>
      <w:proofErr w:type="gramEnd"/>
      <w:r w:rsidRPr="002F2F48">
        <w:rPr>
          <w:rFonts w:ascii="Times New Roman" w:hAnsi="Times New Roman"/>
          <w:sz w:val="20"/>
          <w:szCs w:val="20"/>
        </w:rPr>
        <w:t>) in X-direction</w:t>
      </w:r>
    </w:p>
    <w:p w:rsidR="002F2F48" w:rsidRDefault="002F2F48" w:rsidP="002F2F48">
      <w:pPr>
        <w:tabs>
          <w:tab w:val="left" w:pos="2363"/>
        </w:tabs>
        <w:spacing w:line="360" w:lineRule="auto"/>
        <w:jc w:val="center"/>
        <w:rPr>
          <w:rFonts w:ascii="Times New Roman" w:hAnsi="Times New Roman"/>
          <w:color w:val="000000"/>
          <w:sz w:val="20"/>
          <w:szCs w:val="20"/>
        </w:rPr>
      </w:pPr>
      <w:r w:rsidRPr="002F2F48">
        <w:rPr>
          <w:rFonts w:ascii="Times New Roman" w:hAnsi="Times New Roman"/>
          <w:color w:val="000000"/>
          <w:sz w:val="20"/>
          <w:szCs w:val="20"/>
        </w:rPr>
        <w:t xml:space="preserve">Table </w:t>
      </w:r>
      <w:r>
        <w:rPr>
          <w:rFonts w:ascii="Times New Roman" w:hAnsi="Times New Roman"/>
          <w:color w:val="000000"/>
          <w:sz w:val="20"/>
          <w:szCs w:val="20"/>
        </w:rPr>
        <w:t>2 -</w:t>
      </w:r>
      <w:r w:rsidRPr="002F2F48">
        <w:rPr>
          <w:rFonts w:ascii="Times New Roman" w:hAnsi="Times New Roman"/>
          <w:color w:val="000000"/>
          <w:sz w:val="20"/>
          <w:szCs w:val="20"/>
        </w:rPr>
        <w:t xml:space="preserve"> Base shear (</w:t>
      </w:r>
      <w:proofErr w:type="spellStart"/>
      <w:proofErr w:type="gramStart"/>
      <w:r w:rsidRPr="002F2F48">
        <w:rPr>
          <w:rFonts w:ascii="Times New Roman" w:hAnsi="Times New Roman"/>
          <w:color w:val="000000"/>
          <w:sz w:val="20"/>
          <w:szCs w:val="20"/>
        </w:rPr>
        <w:t>kN</w:t>
      </w:r>
      <w:proofErr w:type="spellEnd"/>
      <w:proofErr w:type="gramEnd"/>
      <w:r w:rsidRPr="002F2F48">
        <w:rPr>
          <w:rFonts w:ascii="Times New Roman" w:hAnsi="Times New Roman"/>
          <w:color w:val="000000"/>
          <w:sz w:val="20"/>
          <w:szCs w:val="20"/>
        </w:rPr>
        <w:t>) in Y-direction</w:t>
      </w:r>
    </w:p>
    <w:tbl>
      <w:tblPr>
        <w:tblW w:w="3544" w:type="dxa"/>
        <w:jc w:val="center"/>
        <w:tblInd w:w="93" w:type="dxa"/>
        <w:tblLook w:val="04A0" w:firstRow="1" w:lastRow="0" w:firstColumn="1" w:lastColumn="0" w:noHBand="0" w:noVBand="1"/>
      </w:tblPr>
      <w:tblGrid>
        <w:gridCol w:w="1925"/>
        <w:gridCol w:w="1619"/>
      </w:tblGrid>
      <w:tr w:rsidR="002F2F48" w:rsidRPr="002F2F48" w:rsidTr="000656BE">
        <w:trPr>
          <w:trHeight w:val="254"/>
          <w:jc w:val="center"/>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b/>
                <w:color w:val="000000"/>
                <w:sz w:val="18"/>
                <w:szCs w:val="18"/>
              </w:rPr>
              <w:t>Type of Model</w:t>
            </w:r>
          </w:p>
        </w:tc>
        <w:tc>
          <w:tcPr>
            <w:tcW w:w="1619" w:type="dxa"/>
            <w:tcBorders>
              <w:top w:val="single" w:sz="4" w:space="0" w:color="auto"/>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b/>
                <w:color w:val="000000"/>
                <w:sz w:val="18"/>
                <w:szCs w:val="18"/>
              </w:rPr>
            </w:pPr>
            <w:r w:rsidRPr="002F2F48">
              <w:rPr>
                <w:rFonts w:ascii="Times New Roman" w:hAnsi="Times New Roman"/>
                <w:b/>
                <w:color w:val="000000"/>
                <w:sz w:val="18"/>
                <w:szCs w:val="18"/>
              </w:rPr>
              <w:t>Base shear (</w:t>
            </w:r>
            <w:proofErr w:type="spellStart"/>
            <w:r w:rsidRPr="002F2F48">
              <w:rPr>
                <w:rFonts w:ascii="Times New Roman" w:hAnsi="Times New Roman"/>
                <w:b/>
                <w:color w:val="000000"/>
                <w:sz w:val="18"/>
                <w:szCs w:val="18"/>
              </w:rPr>
              <w:t>kN</w:t>
            </w:r>
            <w:proofErr w:type="spellEnd"/>
            <w:r w:rsidRPr="002F2F48">
              <w:rPr>
                <w:rFonts w:ascii="Times New Roman" w:hAnsi="Times New Roman"/>
                <w:b/>
                <w:color w:val="000000"/>
                <w:sz w:val="18"/>
                <w:szCs w:val="18"/>
              </w:rPr>
              <w:t>)</w:t>
            </w:r>
          </w:p>
        </w:tc>
      </w:tr>
      <w:tr w:rsidR="002F2F48" w:rsidRPr="002F2F48" w:rsidTr="000656BE">
        <w:trPr>
          <w:trHeight w:val="254"/>
          <w:jc w:val="center"/>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Bare Frame</w:t>
            </w:r>
          </w:p>
        </w:tc>
        <w:tc>
          <w:tcPr>
            <w:tcW w:w="1619" w:type="dxa"/>
            <w:tcBorders>
              <w:top w:val="nil"/>
              <w:left w:val="nil"/>
              <w:bottom w:val="single" w:sz="4" w:space="0" w:color="auto"/>
              <w:right w:val="single" w:sz="4" w:space="0" w:color="auto"/>
            </w:tcBorders>
            <w:shd w:val="clear" w:color="auto" w:fill="auto"/>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1817.95</w:t>
            </w:r>
          </w:p>
        </w:tc>
      </w:tr>
      <w:tr w:rsidR="002F2F48" w:rsidRPr="002F2F48" w:rsidTr="000656BE">
        <w:trPr>
          <w:trHeight w:val="254"/>
          <w:jc w:val="center"/>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Infill wall</w:t>
            </w:r>
          </w:p>
        </w:tc>
        <w:tc>
          <w:tcPr>
            <w:tcW w:w="1619" w:type="dxa"/>
            <w:tcBorders>
              <w:top w:val="nil"/>
              <w:left w:val="nil"/>
              <w:bottom w:val="single" w:sz="4" w:space="0" w:color="auto"/>
              <w:right w:val="single" w:sz="4" w:space="0" w:color="auto"/>
            </w:tcBorders>
            <w:shd w:val="clear" w:color="auto" w:fill="auto"/>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2533.7</w:t>
            </w:r>
          </w:p>
        </w:tc>
      </w:tr>
      <w:tr w:rsidR="002F2F48" w:rsidRPr="002F2F48" w:rsidTr="000656BE">
        <w:trPr>
          <w:trHeight w:val="254"/>
          <w:jc w:val="center"/>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Outer shear wall</w:t>
            </w:r>
          </w:p>
        </w:tc>
        <w:tc>
          <w:tcPr>
            <w:tcW w:w="1619"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2104.625</w:t>
            </w:r>
          </w:p>
        </w:tc>
      </w:tr>
      <w:tr w:rsidR="002F2F48" w:rsidRPr="002F2F48" w:rsidTr="000656BE">
        <w:trPr>
          <w:trHeight w:val="254"/>
          <w:jc w:val="center"/>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Inner shear wall</w:t>
            </w:r>
          </w:p>
        </w:tc>
        <w:tc>
          <w:tcPr>
            <w:tcW w:w="1619"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2077.236</w:t>
            </w:r>
          </w:p>
        </w:tc>
      </w:tr>
      <w:tr w:rsidR="002F2F48" w:rsidRPr="002F2F48" w:rsidTr="000656BE">
        <w:trPr>
          <w:trHeight w:val="254"/>
          <w:jc w:val="center"/>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outer Diagonal Brace</w:t>
            </w:r>
          </w:p>
        </w:tc>
        <w:tc>
          <w:tcPr>
            <w:tcW w:w="1619"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2784.128</w:t>
            </w:r>
          </w:p>
        </w:tc>
      </w:tr>
      <w:tr w:rsidR="002F2F48" w:rsidRPr="002F2F48" w:rsidTr="000656BE">
        <w:trPr>
          <w:trHeight w:val="254"/>
          <w:jc w:val="center"/>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Inner Diagonal Brace</w:t>
            </w:r>
          </w:p>
        </w:tc>
        <w:tc>
          <w:tcPr>
            <w:tcW w:w="1619"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2485.21</w:t>
            </w:r>
          </w:p>
        </w:tc>
      </w:tr>
      <w:tr w:rsidR="002F2F48" w:rsidRPr="002F2F48" w:rsidTr="000656BE">
        <w:trPr>
          <w:trHeight w:val="254"/>
          <w:jc w:val="center"/>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outer X Brace</w:t>
            </w:r>
          </w:p>
        </w:tc>
        <w:tc>
          <w:tcPr>
            <w:tcW w:w="1619"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2886.541</w:t>
            </w:r>
          </w:p>
        </w:tc>
      </w:tr>
      <w:tr w:rsidR="002F2F48" w:rsidRPr="002F2F48" w:rsidTr="000656BE">
        <w:trPr>
          <w:trHeight w:val="254"/>
          <w:jc w:val="center"/>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Inner X Brace</w:t>
            </w:r>
          </w:p>
        </w:tc>
        <w:tc>
          <w:tcPr>
            <w:tcW w:w="1619"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1958.452</w:t>
            </w:r>
          </w:p>
        </w:tc>
      </w:tr>
      <w:tr w:rsidR="002F2F48" w:rsidRPr="002F2F48" w:rsidTr="000656BE">
        <w:trPr>
          <w:trHeight w:val="254"/>
          <w:jc w:val="center"/>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Stiffer Column</w:t>
            </w:r>
          </w:p>
        </w:tc>
        <w:tc>
          <w:tcPr>
            <w:tcW w:w="1619" w:type="dxa"/>
            <w:tcBorders>
              <w:top w:val="nil"/>
              <w:left w:val="nil"/>
              <w:bottom w:val="single" w:sz="4" w:space="0" w:color="auto"/>
              <w:right w:val="single" w:sz="4" w:space="0" w:color="auto"/>
            </w:tcBorders>
            <w:shd w:val="clear" w:color="auto" w:fill="auto"/>
            <w:noWrap/>
            <w:vAlign w:val="center"/>
            <w:hideMark/>
          </w:tcPr>
          <w:p w:rsidR="002F2F48" w:rsidRPr="002F2F48" w:rsidRDefault="002F2F48" w:rsidP="00C143E2">
            <w:pPr>
              <w:spacing w:after="0" w:line="240" w:lineRule="auto"/>
              <w:jc w:val="center"/>
              <w:rPr>
                <w:rFonts w:ascii="Times New Roman" w:hAnsi="Times New Roman"/>
                <w:color w:val="000000"/>
                <w:sz w:val="18"/>
                <w:szCs w:val="18"/>
              </w:rPr>
            </w:pPr>
            <w:r w:rsidRPr="002F2F48">
              <w:rPr>
                <w:rFonts w:ascii="Times New Roman" w:hAnsi="Times New Roman"/>
                <w:color w:val="000000"/>
                <w:sz w:val="18"/>
                <w:szCs w:val="18"/>
              </w:rPr>
              <w:t>2872.971</w:t>
            </w:r>
          </w:p>
        </w:tc>
      </w:tr>
    </w:tbl>
    <w:p w:rsidR="0026057A" w:rsidRDefault="0026057A" w:rsidP="00F7325E">
      <w:pPr>
        <w:jc w:val="center"/>
        <w:rPr>
          <w:rFonts w:ascii="Times New Roman" w:hAnsi="Times New Roman"/>
          <w:b/>
          <w:sz w:val="20"/>
          <w:szCs w:val="20"/>
        </w:rPr>
      </w:pPr>
    </w:p>
    <w:p w:rsidR="002F2F48" w:rsidRDefault="000656BE" w:rsidP="00F7325E">
      <w:pPr>
        <w:jc w:val="center"/>
        <w:rPr>
          <w:rFonts w:ascii="Times New Roman" w:hAnsi="Times New Roman"/>
          <w:b/>
          <w:sz w:val="20"/>
          <w:szCs w:val="20"/>
        </w:rPr>
      </w:pPr>
      <w:r>
        <w:rPr>
          <w:rFonts w:ascii="Times New Roman" w:hAnsi="Times New Roman"/>
          <w:b/>
          <w:noProof/>
          <w:sz w:val="20"/>
          <w:szCs w:val="20"/>
        </w:rPr>
        <w:drawing>
          <wp:inline distT="0" distB="0" distL="0" distR="0" wp14:anchorId="752C8D33">
            <wp:extent cx="2608490" cy="1561672"/>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7280" cy="1560948"/>
                    </a:xfrm>
                    <a:prstGeom prst="rect">
                      <a:avLst/>
                    </a:prstGeom>
                    <a:noFill/>
                  </pic:spPr>
                </pic:pic>
              </a:graphicData>
            </a:graphic>
          </wp:inline>
        </w:drawing>
      </w:r>
    </w:p>
    <w:p w:rsidR="000656BE" w:rsidRPr="000656BE" w:rsidRDefault="000656BE" w:rsidP="000656BE">
      <w:pPr>
        <w:tabs>
          <w:tab w:val="left" w:pos="2363"/>
        </w:tabs>
        <w:spacing w:line="360" w:lineRule="auto"/>
        <w:jc w:val="center"/>
        <w:rPr>
          <w:rFonts w:ascii="Times New Roman" w:hAnsi="Times New Roman"/>
          <w:sz w:val="20"/>
          <w:szCs w:val="20"/>
        </w:rPr>
      </w:pPr>
      <w:r w:rsidRPr="000656BE">
        <w:rPr>
          <w:rFonts w:ascii="Times New Roman" w:hAnsi="Times New Roman"/>
          <w:color w:val="000000"/>
          <w:sz w:val="20"/>
          <w:szCs w:val="20"/>
        </w:rPr>
        <w:t>Fig. 11</w:t>
      </w:r>
      <w:r>
        <w:rPr>
          <w:rFonts w:ascii="Times New Roman" w:hAnsi="Times New Roman"/>
          <w:color w:val="000000"/>
          <w:sz w:val="20"/>
          <w:szCs w:val="20"/>
        </w:rPr>
        <w:t xml:space="preserve"> </w:t>
      </w:r>
      <w:r w:rsidRPr="000656BE">
        <w:rPr>
          <w:rFonts w:ascii="Times New Roman" w:hAnsi="Times New Roman"/>
          <w:color w:val="000000"/>
          <w:sz w:val="20"/>
          <w:szCs w:val="20"/>
        </w:rPr>
        <w:t>-</w:t>
      </w:r>
      <w:r>
        <w:rPr>
          <w:rFonts w:ascii="Times New Roman" w:hAnsi="Times New Roman"/>
          <w:color w:val="000000"/>
          <w:sz w:val="20"/>
          <w:szCs w:val="20"/>
        </w:rPr>
        <w:t xml:space="preserve"> </w:t>
      </w:r>
      <w:r w:rsidRPr="000656BE">
        <w:rPr>
          <w:rFonts w:ascii="Times New Roman" w:hAnsi="Times New Roman"/>
          <w:color w:val="000000"/>
          <w:sz w:val="20"/>
          <w:szCs w:val="20"/>
        </w:rPr>
        <w:t>Base shear (</w:t>
      </w:r>
      <w:proofErr w:type="spellStart"/>
      <w:proofErr w:type="gramStart"/>
      <w:r w:rsidRPr="000656BE">
        <w:rPr>
          <w:rFonts w:ascii="Times New Roman" w:hAnsi="Times New Roman"/>
          <w:color w:val="000000"/>
          <w:sz w:val="20"/>
          <w:szCs w:val="20"/>
        </w:rPr>
        <w:t>kN</w:t>
      </w:r>
      <w:proofErr w:type="spellEnd"/>
      <w:proofErr w:type="gramEnd"/>
      <w:r w:rsidRPr="000656BE">
        <w:rPr>
          <w:rFonts w:ascii="Times New Roman" w:hAnsi="Times New Roman"/>
          <w:color w:val="000000"/>
          <w:sz w:val="20"/>
          <w:szCs w:val="20"/>
        </w:rPr>
        <w:t>) in Y-direction</w:t>
      </w:r>
    </w:p>
    <w:p w:rsidR="000656BE" w:rsidRPr="000656BE" w:rsidRDefault="000656BE" w:rsidP="000656BE">
      <w:pPr>
        <w:tabs>
          <w:tab w:val="left" w:pos="2363"/>
        </w:tabs>
        <w:spacing w:line="360" w:lineRule="auto"/>
        <w:jc w:val="center"/>
        <w:rPr>
          <w:rFonts w:ascii="Times New Roman" w:hAnsi="Times New Roman"/>
          <w:sz w:val="20"/>
          <w:szCs w:val="20"/>
        </w:rPr>
      </w:pPr>
      <w:r w:rsidRPr="000656BE">
        <w:rPr>
          <w:rFonts w:ascii="Times New Roman" w:hAnsi="Times New Roman"/>
          <w:color w:val="000000"/>
          <w:sz w:val="20"/>
          <w:szCs w:val="20"/>
        </w:rPr>
        <w:lastRenderedPageBreak/>
        <w:t>Table 3 - Maximum Lateral Displacement (mm) in X-direction</w:t>
      </w:r>
    </w:p>
    <w:tbl>
      <w:tblPr>
        <w:tblW w:w="3567" w:type="dxa"/>
        <w:jc w:val="center"/>
        <w:tblInd w:w="93" w:type="dxa"/>
        <w:tblLook w:val="04A0" w:firstRow="1" w:lastRow="0" w:firstColumn="1" w:lastColumn="0" w:noHBand="0" w:noVBand="1"/>
      </w:tblPr>
      <w:tblGrid>
        <w:gridCol w:w="2139"/>
        <w:gridCol w:w="1428"/>
      </w:tblGrid>
      <w:tr w:rsidR="00EB7E8F" w:rsidRPr="000656BE" w:rsidTr="00EB7E8F">
        <w:trPr>
          <w:trHeight w:val="258"/>
          <w:jc w:val="center"/>
        </w:trPr>
        <w:tc>
          <w:tcPr>
            <w:tcW w:w="2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b/>
                <w:color w:val="000000"/>
                <w:sz w:val="18"/>
                <w:szCs w:val="18"/>
              </w:rPr>
              <w:t>Type of Model</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b/>
                <w:color w:val="000000"/>
                <w:sz w:val="18"/>
                <w:szCs w:val="18"/>
              </w:rPr>
            </w:pPr>
            <w:proofErr w:type="spellStart"/>
            <w:r w:rsidRPr="000656BE">
              <w:rPr>
                <w:rFonts w:ascii="Times New Roman" w:hAnsi="Times New Roman"/>
                <w:b/>
                <w:color w:val="000000"/>
                <w:sz w:val="18"/>
                <w:szCs w:val="18"/>
              </w:rPr>
              <w:t>Ux</w:t>
            </w:r>
            <w:proofErr w:type="spellEnd"/>
            <w:r w:rsidRPr="000656BE">
              <w:rPr>
                <w:rFonts w:ascii="Times New Roman" w:hAnsi="Times New Roman"/>
                <w:b/>
                <w:color w:val="000000"/>
                <w:sz w:val="18"/>
                <w:szCs w:val="18"/>
              </w:rPr>
              <w:t xml:space="preserve"> (mm)</w:t>
            </w:r>
          </w:p>
        </w:tc>
      </w:tr>
      <w:tr w:rsidR="00EB7E8F" w:rsidRPr="000656BE" w:rsidTr="00EB7E8F">
        <w:trPr>
          <w:trHeight w:val="25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Bare Frame</w:t>
            </w:r>
          </w:p>
        </w:tc>
        <w:tc>
          <w:tcPr>
            <w:tcW w:w="1428" w:type="dxa"/>
            <w:tcBorders>
              <w:top w:val="nil"/>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35.457</w:t>
            </w:r>
          </w:p>
        </w:tc>
      </w:tr>
      <w:tr w:rsidR="00EB7E8F" w:rsidRPr="000656BE" w:rsidTr="00EB7E8F">
        <w:trPr>
          <w:trHeight w:val="25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Infill wall</w:t>
            </w:r>
          </w:p>
        </w:tc>
        <w:tc>
          <w:tcPr>
            <w:tcW w:w="1428" w:type="dxa"/>
            <w:tcBorders>
              <w:top w:val="nil"/>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16.095</w:t>
            </w:r>
          </w:p>
        </w:tc>
      </w:tr>
      <w:tr w:rsidR="00EB7E8F" w:rsidRPr="000656BE" w:rsidTr="00EB7E8F">
        <w:trPr>
          <w:trHeight w:val="25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Outer shear wall</w:t>
            </w:r>
          </w:p>
        </w:tc>
        <w:tc>
          <w:tcPr>
            <w:tcW w:w="1428" w:type="dxa"/>
            <w:tcBorders>
              <w:top w:val="nil"/>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15.747</w:t>
            </w:r>
          </w:p>
        </w:tc>
      </w:tr>
      <w:tr w:rsidR="00EB7E8F" w:rsidRPr="000656BE" w:rsidTr="00EB7E8F">
        <w:trPr>
          <w:trHeight w:val="25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Inner shear wall</w:t>
            </w:r>
          </w:p>
        </w:tc>
        <w:tc>
          <w:tcPr>
            <w:tcW w:w="1428" w:type="dxa"/>
            <w:tcBorders>
              <w:top w:val="nil"/>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22.749</w:t>
            </w:r>
          </w:p>
        </w:tc>
      </w:tr>
      <w:tr w:rsidR="00EB7E8F" w:rsidRPr="000656BE" w:rsidTr="00EB7E8F">
        <w:trPr>
          <w:trHeight w:val="25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outer Diagonal Brace</w:t>
            </w:r>
          </w:p>
        </w:tc>
        <w:tc>
          <w:tcPr>
            <w:tcW w:w="1428" w:type="dxa"/>
            <w:tcBorders>
              <w:top w:val="nil"/>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20.657</w:t>
            </w:r>
          </w:p>
        </w:tc>
      </w:tr>
      <w:tr w:rsidR="00EB7E8F" w:rsidRPr="000656BE" w:rsidTr="00EB7E8F">
        <w:trPr>
          <w:trHeight w:val="25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Inner Diagonal Brace</w:t>
            </w:r>
          </w:p>
        </w:tc>
        <w:tc>
          <w:tcPr>
            <w:tcW w:w="1428" w:type="dxa"/>
            <w:tcBorders>
              <w:top w:val="nil"/>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19.044</w:t>
            </w:r>
          </w:p>
        </w:tc>
      </w:tr>
      <w:tr w:rsidR="00EB7E8F" w:rsidRPr="000656BE" w:rsidTr="00EB7E8F">
        <w:trPr>
          <w:trHeight w:val="25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outer X Brace</w:t>
            </w:r>
          </w:p>
        </w:tc>
        <w:tc>
          <w:tcPr>
            <w:tcW w:w="1428" w:type="dxa"/>
            <w:tcBorders>
              <w:top w:val="nil"/>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21.555</w:t>
            </w:r>
          </w:p>
        </w:tc>
      </w:tr>
      <w:tr w:rsidR="00EB7E8F" w:rsidRPr="000656BE" w:rsidTr="00EB7E8F">
        <w:trPr>
          <w:trHeight w:val="25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Inner X Brace</w:t>
            </w:r>
          </w:p>
        </w:tc>
        <w:tc>
          <w:tcPr>
            <w:tcW w:w="1428" w:type="dxa"/>
            <w:tcBorders>
              <w:top w:val="nil"/>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22.633</w:t>
            </w:r>
          </w:p>
        </w:tc>
      </w:tr>
      <w:tr w:rsidR="00EB7E8F" w:rsidRPr="000656BE" w:rsidTr="00EB7E8F">
        <w:trPr>
          <w:trHeight w:val="25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Stiffer Column</w:t>
            </w:r>
          </w:p>
        </w:tc>
        <w:tc>
          <w:tcPr>
            <w:tcW w:w="1428" w:type="dxa"/>
            <w:tcBorders>
              <w:top w:val="nil"/>
              <w:left w:val="nil"/>
              <w:bottom w:val="single" w:sz="4" w:space="0" w:color="auto"/>
              <w:right w:val="single" w:sz="4" w:space="0" w:color="auto"/>
            </w:tcBorders>
            <w:shd w:val="clear" w:color="auto" w:fill="auto"/>
            <w:noWrap/>
            <w:vAlign w:val="center"/>
            <w:hideMark/>
          </w:tcPr>
          <w:p w:rsidR="000656BE" w:rsidRPr="000656BE" w:rsidRDefault="000656BE" w:rsidP="00C143E2">
            <w:pPr>
              <w:spacing w:after="0" w:line="240" w:lineRule="auto"/>
              <w:jc w:val="center"/>
              <w:rPr>
                <w:rFonts w:ascii="Times New Roman" w:hAnsi="Times New Roman"/>
                <w:color w:val="000000"/>
                <w:sz w:val="18"/>
                <w:szCs w:val="18"/>
              </w:rPr>
            </w:pPr>
            <w:r w:rsidRPr="000656BE">
              <w:rPr>
                <w:rFonts w:ascii="Times New Roman" w:hAnsi="Times New Roman"/>
                <w:color w:val="000000"/>
                <w:sz w:val="18"/>
                <w:szCs w:val="18"/>
              </w:rPr>
              <w:t>28.224</w:t>
            </w:r>
          </w:p>
        </w:tc>
      </w:tr>
    </w:tbl>
    <w:p w:rsidR="0026057A" w:rsidRDefault="0026057A" w:rsidP="00F7325E">
      <w:pPr>
        <w:jc w:val="center"/>
        <w:rPr>
          <w:rFonts w:ascii="Times New Roman" w:hAnsi="Times New Roman"/>
          <w:b/>
          <w:sz w:val="20"/>
          <w:szCs w:val="20"/>
        </w:rPr>
      </w:pPr>
    </w:p>
    <w:p w:rsidR="002F2F48" w:rsidRDefault="000656BE" w:rsidP="00F7325E">
      <w:pPr>
        <w:jc w:val="center"/>
        <w:rPr>
          <w:rFonts w:ascii="Times New Roman" w:hAnsi="Times New Roman"/>
          <w:b/>
          <w:sz w:val="20"/>
          <w:szCs w:val="20"/>
        </w:rPr>
      </w:pPr>
      <w:r>
        <w:rPr>
          <w:rFonts w:ascii="Times New Roman" w:hAnsi="Times New Roman"/>
          <w:b/>
          <w:noProof/>
          <w:sz w:val="20"/>
          <w:szCs w:val="20"/>
        </w:rPr>
        <w:drawing>
          <wp:inline distT="0" distB="0" distL="0" distR="0" wp14:anchorId="24688A12">
            <wp:extent cx="2595846" cy="169523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6231" cy="1695488"/>
                    </a:xfrm>
                    <a:prstGeom prst="rect">
                      <a:avLst/>
                    </a:prstGeom>
                    <a:noFill/>
                  </pic:spPr>
                </pic:pic>
              </a:graphicData>
            </a:graphic>
          </wp:inline>
        </w:drawing>
      </w:r>
    </w:p>
    <w:p w:rsidR="0026057A" w:rsidRPr="0026057A" w:rsidRDefault="0026057A" w:rsidP="0026057A">
      <w:pPr>
        <w:spacing w:line="360" w:lineRule="auto"/>
        <w:jc w:val="center"/>
        <w:rPr>
          <w:rFonts w:ascii="Times New Roman" w:hAnsi="Times New Roman"/>
          <w:sz w:val="20"/>
          <w:szCs w:val="20"/>
        </w:rPr>
      </w:pPr>
      <w:r w:rsidRPr="0026057A">
        <w:rPr>
          <w:rFonts w:ascii="Times New Roman" w:hAnsi="Times New Roman"/>
          <w:color w:val="000000"/>
          <w:sz w:val="20"/>
          <w:szCs w:val="20"/>
        </w:rPr>
        <w:t>Fig. 12 - Maximum Lateral Displacement (mm) in X-direction</w:t>
      </w:r>
    </w:p>
    <w:p w:rsidR="0026057A" w:rsidRPr="0026057A" w:rsidRDefault="0026057A" w:rsidP="0026057A">
      <w:pPr>
        <w:tabs>
          <w:tab w:val="left" w:pos="2363"/>
        </w:tabs>
        <w:spacing w:line="360" w:lineRule="auto"/>
        <w:jc w:val="center"/>
        <w:rPr>
          <w:rFonts w:ascii="Times New Roman" w:hAnsi="Times New Roman"/>
          <w:sz w:val="20"/>
          <w:szCs w:val="20"/>
        </w:rPr>
      </w:pPr>
      <w:r w:rsidRPr="0026057A">
        <w:rPr>
          <w:rFonts w:ascii="Times New Roman" w:hAnsi="Times New Roman"/>
          <w:color w:val="000000"/>
          <w:sz w:val="20"/>
          <w:szCs w:val="20"/>
        </w:rPr>
        <w:t xml:space="preserve">Table 4 - Maximum Lateral Displacement (mm) in </w:t>
      </w:r>
      <w:r>
        <w:rPr>
          <w:rFonts w:ascii="Times New Roman" w:hAnsi="Times New Roman"/>
          <w:color w:val="000000"/>
          <w:sz w:val="20"/>
          <w:szCs w:val="20"/>
        </w:rPr>
        <w:t>y</w:t>
      </w:r>
      <w:r w:rsidRPr="0026057A">
        <w:rPr>
          <w:rFonts w:ascii="Times New Roman" w:hAnsi="Times New Roman"/>
          <w:color w:val="000000"/>
          <w:sz w:val="20"/>
          <w:szCs w:val="20"/>
        </w:rPr>
        <w:t>-direction</w:t>
      </w:r>
    </w:p>
    <w:tbl>
      <w:tblPr>
        <w:tblW w:w="397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688"/>
      </w:tblGrid>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b/>
                <w:color w:val="000000"/>
                <w:sz w:val="18"/>
                <w:szCs w:val="18"/>
              </w:rPr>
              <w:t>Type of Model</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b/>
                <w:color w:val="000000"/>
                <w:sz w:val="18"/>
                <w:szCs w:val="18"/>
              </w:rPr>
            </w:pPr>
            <w:proofErr w:type="spellStart"/>
            <w:r w:rsidRPr="0026057A">
              <w:rPr>
                <w:rFonts w:ascii="Times New Roman" w:hAnsi="Times New Roman"/>
                <w:b/>
                <w:color w:val="000000"/>
                <w:sz w:val="18"/>
                <w:szCs w:val="18"/>
              </w:rPr>
              <w:t>Uy</w:t>
            </w:r>
            <w:proofErr w:type="spellEnd"/>
            <w:r w:rsidRPr="0026057A">
              <w:rPr>
                <w:rFonts w:ascii="Times New Roman" w:hAnsi="Times New Roman"/>
                <w:b/>
                <w:color w:val="000000"/>
                <w:sz w:val="18"/>
                <w:szCs w:val="18"/>
              </w:rPr>
              <w:t xml:space="preserve"> (mm)</w:t>
            </w:r>
          </w:p>
        </w:tc>
      </w:tr>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 xml:space="preserve">Bare Frame </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45.803</w:t>
            </w:r>
          </w:p>
        </w:tc>
      </w:tr>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Infill wall</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18.473</w:t>
            </w:r>
          </w:p>
        </w:tc>
      </w:tr>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Outer shear wall</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18.106</w:t>
            </w:r>
          </w:p>
        </w:tc>
      </w:tr>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Inner shear wall</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6.106</w:t>
            </w:r>
          </w:p>
        </w:tc>
      </w:tr>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outer Diagonal Brace</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43.074</w:t>
            </w:r>
          </w:p>
        </w:tc>
      </w:tr>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Inner Diagonal Brace</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30.409</w:t>
            </w:r>
          </w:p>
        </w:tc>
      </w:tr>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outer X Brace</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37.405</w:t>
            </w:r>
          </w:p>
        </w:tc>
      </w:tr>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Inner X Brace</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19.404</w:t>
            </w:r>
          </w:p>
        </w:tc>
      </w:tr>
      <w:tr w:rsidR="0026057A" w:rsidRPr="0026057A" w:rsidTr="00EB7E8F">
        <w:trPr>
          <w:trHeight w:val="260"/>
          <w:jc w:val="center"/>
        </w:trPr>
        <w:tc>
          <w:tcPr>
            <w:tcW w:w="2284"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Stiffer Column</w:t>
            </w:r>
          </w:p>
        </w:tc>
        <w:tc>
          <w:tcPr>
            <w:tcW w:w="1688" w:type="dxa"/>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37.595</w:t>
            </w:r>
          </w:p>
        </w:tc>
      </w:tr>
    </w:tbl>
    <w:p w:rsidR="002F2F48" w:rsidRDefault="002F2F48" w:rsidP="00F7325E">
      <w:pPr>
        <w:jc w:val="center"/>
        <w:rPr>
          <w:rFonts w:ascii="Times New Roman" w:hAnsi="Times New Roman"/>
          <w:b/>
          <w:sz w:val="20"/>
          <w:szCs w:val="20"/>
        </w:rPr>
      </w:pPr>
    </w:p>
    <w:p w:rsidR="002F2F48" w:rsidRDefault="0026057A" w:rsidP="00F7325E">
      <w:pPr>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14:anchorId="36E223EB">
            <wp:extent cx="2435469" cy="1503485"/>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948" cy="1509337"/>
                    </a:xfrm>
                    <a:prstGeom prst="rect">
                      <a:avLst/>
                    </a:prstGeom>
                    <a:noFill/>
                  </pic:spPr>
                </pic:pic>
              </a:graphicData>
            </a:graphic>
          </wp:inline>
        </w:drawing>
      </w:r>
    </w:p>
    <w:p w:rsidR="0026057A" w:rsidRPr="0026057A" w:rsidRDefault="0026057A" w:rsidP="0026057A">
      <w:pPr>
        <w:tabs>
          <w:tab w:val="left" w:pos="2363"/>
        </w:tabs>
        <w:spacing w:line="360" w:lineRule="auto"/>
        <w:jc w:val="center"/>
        <w:rPr>
          <w:rFonts w:ascii="Times New Roman" w:hAnsi="Times New Roman"/>
          <w:sz w:val="20"/>
          <w:szCs w:val="20"/>
        </w:rPr>
      </w:pPr>
      <w:r w:rsidRPr="0026057A">
        <w:rPr>
          <w:rFonts w:ascii="Times New Roman" w:hAnsi="Times New Roman"/>
          <w:color w:val="000000"/>
          <w:sz w:val="20"/>
          <w:szCs w:val="20"/>
        </w:rPr>
        <w:t>Fig.13-Maximum Lateral Displacement (mm) in Y-direction</w:t>
      </w:r>
    </w:p>
    <w:p w:rsidR="0026057A" w:rsidRPr="0026057A" w:rsidRDefault="0026057A" w:rsidP="0026057A">
      <w:pPr>
        <w:tabs>
          <w:tab w:val="left" w:pos="2363"/>
        </w:tabs>
        <w:spacing w:line="360" w:lineRule="auto"/>
        <w:jc w:val="center"/>
        <w:rPr>
          <w:rFonts w:ascii="Times New Roman" w:hAnsi="Times New Roman"/>
          <w:color w:val="000000"/>
          <w:sz w:val="20"/>
          <w:szCs w:val="20"/>
        </w:rPr>
      </w:pPr>
      <w:r w:rsidRPr="0026057A">
        <w:rPr>
          <w:rFonts w:ascii="Times New Roman" w:hAnsi="Times New Roman"/>
          <w:color w:val="000000"/>
          <w:sz w:val="20"/>
          <w:szCs w:val="20"/>
        </w:rPr>
        <w:t>Table 5- Axial Force in columns (</w:t>
      </w:r>
      <w:proofErr w:type="spellStart"/>
      <w:proofErr w:type="gramStart"/>
      <w:r w:rsidRPr="0026057A">
        <w:rPr>
          <w:rFonts w:ascii="Times New Roman" w:hAnsi="Times New Roman"/>
          <w:color w:val="000000"/>
          <w:sz w:val="20"/>
          <w:szCs w:val="20"/>
        </w:rPr>
        <w:t>kN</w:t>
      </w:r>
      <w:proofErr w:type="spellEnd"/>
      <w:proofErr w:type="gramEnd"/>
      <w:r w:rsidRPr="0026057A">
        <w:rPr>
          <w:rFonts w:ascii="Times New Roman" w:hAnsi="Times New Roman"/>
          <w:color w:val="000000"/>
          <w:sz w:val="20"/>
          <w:szCs w:val="20"/>
        </w:rPr>
        <w:t>)</w:t>
      </w:r>
    </w:p>
    <w:tbl>
      <w:tblPr>
        <w:tblW w:w="3891" w:type="dxa"/>
        <w:jc w:val="center"/>
        <w:tblInd w:w="93" w:type="dxa"/>
        <w:tblLook w:val="04A0" w:firstRow="1" w:lastRow="0" w:firstColumn="1" w:lastColumn="0" w:noHBand="0" w:noVBand="1"/>
      </w:tblPr>
      <w:tblGrid>
        <w:gridCol w:w="2248"/>
        <w:gridCol w:w="1643"/>
      </w:tblGrid>
      <w:tr w:rsidR="0026057A" w:rsidRPr="0026057A" w:rsidTr="00EB7E8F">
        <w:trPr>
          <w:trHeight w:val="260"/>
          <w:jc w:val="center"/>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b/>
                <w:color w:val="000000"/>
                <w:sz w:val="18"/>
                <w:szCs w:val="18"/>
              </w:rPr>
              <w:t>Type of Model</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Axial Force (</w:t>
            </w:r>
            <w:proofErr w:type="spellStart"/>
            <w:r w:rsidRPr="0026057A">
              <w:rPr>
                <w:rFonts w:ascii="Times New Roman" w:hAnsi="Times New Roman"/>
                <w:color w:val="000000"/>
                <w:sz w:val="18"/>
                <w:szCs w:val="18"/>
              </w:rPr>
              <w:t>kN</w:t>
            </w:r>
            <w:proofErr w:type="spellEnd"/>
            <w:r w:rsidRPr="0026057A">
              <w:rPr>
                <w:rFonts w:ascii="Times New Roman" w:hAnsi="Times New Roman"/>
                <w:color w:val="000000"/>
                <w:sz w:val="18"/>
                <w:szCs w:val="18"/>
              </w:rPr>
              <w:t>)</w:t>
            </w:r>
          </w:p>
        </w:tc>
      </w:tr>
      <w:tr w:rsidR="0026057A" w:rsidRPr="0026057A" w:rsidTr="00EB7E8F">
        <w:trPr>
          <w:trHeight w:val="260"/>
          <w:jc w:val="center"/>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Bare Frame</w:t>
            </w:r>
          </w:p>
        </w:tc>
        <w:tc>
          <w:tcPr>
            <w:tcW w:w="164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3974.255</w:t>
            </w:r>
          </w:p>
        </w:tc>
      </w:tr>
      <w:tr w:rsidR="0026057A" w:rsidRPr="0026057A" w:rsidTr="00EB7E8F">
        <w:trPr>
          <w:trHeight w:val="260"/>
          <w:jc w:val="center"/>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Infill wall</w:t>
            </w:r>
          </w:p>
        </w:tc>
        <w:tc>
          <w:tcPr>
            <w:tcW w:w="164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3715.238</w:t>
            </w:r>
          </w:p>
        </w:tc>
      </w:tr>
      <w:tr w:rsidR="0026057A" w:rsidRPr="0026057A" w:rsidTr="00EB7E8F">
        <w:trPr>
          <w:trHeight w:val="260"/>
          <w:jc w:val="center"/>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Outer shear wall</w:t>
            </w:r>
          </w:p>
        </w:tc>
        <w:tc>
          <w:tcPr>
            <w:tcW w:w="164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3924.92</w:t>
            </w:r>
          </w:p>
        </w:tc>
      </w:tr>
      <w:tr w:rsidR="0026057A" w:rsidRPr="0026057A" w:rsidTr="00EB7E8F">
        <w:trPr>
          <w:trHeight w:val="260"/>
          <w:jc w:val="center"/>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Inner shear wall</w:t>
            </w:r>
          </w:p>
        </w:tc>
        <w:tc>
          <w:tcPr>
            <w:tcW w:w="164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2737.464</w:t>
            </w:r>
          </w:p>
        </w:tc>
      </w:tr>
      <w:tr w:rsidR="0026057A" w:rsidRPr="0026057A" w:rsidTr="00EB7E8F">
        <w:trPr>
          <w:trHeight w:val="260"/>
          <w:jc w:val="center"/>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outer Diagonal Brace</w:t>
            </w:r>
          </w:p>
        </w:tc>
        <w:tc>
          <w:tcPr>
            <w:tcW w:w="164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3970.048</w:t>
            </w:r>
          </w:p>
        </w:tc>
      </w:tr>
      <w:tr w:rsidR="0026057A" w:rsidRPr="0026057A" w:rsidTr="00EB7E8F">
        <w:trPr>
          <w:trHeight w:val="260"/>
          <w:jc w:val="center"/>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Inner Diagonal Brace</w:t>
            </w:r>
          </w:p>
        </w:tc>
        <w:tc>
          <w:tcPr>
            <w:tcW w:w="164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4090.676</w:t>
            </w:r>
          </w:p>
        </w:tc>
      </w:tr>
      <w:tr w:rsidR="0026057A" w:rsidRPr="0026057A" w:rsidTr="00EB7E8F">
        <w:trPr>
          <w:trHeight w:val="260"/>
          <w:jc w:val="center"/>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outer X Brace</w:t>
            </w:r>
          </w:p>
        </w:tc>
        <w:tc>
          <w:tcPr>
            <w:tcW w:w="164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3968.875</w:t>
            </w:r>
          </w:p>
        </w:tc>
      </w:tr>
      <w:tr w:rsidR="0026057A" w:rsidRPr="0026057A" w:rsidTr="00EB7E8F">
        <w:trPr>
          <w:trHeight w:val="260"/>
          <w:jc w:val="center"/>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Inner X Brace</w:t>
            </w:r>
          </w:p>
        </w:tc>
        <w:tc>
          <w:tcPr>
            <w:tcW w:w="164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3986.89</w:t>
            </w:r>
          </w:p>
        </w:tc>
      </w:tr>
      <w:tr w:rsidR="0026057A" w:rsidRPr="0026057A" w:rsidTr="00EB7E8F">
        <w:trPr>
          <w:trHeight w:val="247"/>
          <w:jc w:val="center"/>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Stiffer Column</w:t>
            </w:r>
          </w:p>
        </w:tc>
        <w:tc>
          <w:tcPr>
            <w:tcW w:w="164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3952.34</w:t>
            </w:r>
          </w:p>
        </w:tc>
      </w:tr>
    </w:tbl>
    <w:p w:rsidR="002F2F48" w:rsidRDefault="002F2F48" w:rsidP="00F7325E">
      <w:pPr>
        <w:jc w:val="center"/>
        <w:rPr>
          <w:rFonts w:ascii="Times New Roman" w:hAnsi="Times New Roman"/>
          <w:b/>
          <w:sz w:val="20"/>
          <w:szCs w:val="20"/>
        </w:rPr>
      </w:pPr>
    </w:p>
    <w:p w:rsidR="002F2F48" w:rsidRDefault="0026057A" w:rsidP="00F7325E">
      <w:pPr>
        <w:jc w:val="center"/>
        <w:rPr>
          <w:rFonts w:ascii="Times New Roman" w:hAnsi="Times New Roman"/>
          <w:b/>
          <w:sz w:val="20"/>
          <w:szCs w:val="20"/>
        </w:rPr>
      </w:pPr>
      <w:r>
        <w:rPr>
          <w:rFonts w:ascii="Times New Roman" w:hAnsi="Times New Roman"/>
          <w:noProof/>
          <w:sz w:val="24"/>
          <w:szCs w:val="24"/>
        </w:rPr>
        <w:drawing>
          <wp:inline distT="0" distB="0" distL="0" distR="0">
            <wp:extent cx="2672862" cy="1626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3983" cy="1626987"/>
                    </a:xfrm>
                    <a:prstGeom prst="rect">
                      <a:avLst/>
                    </a:prstGeom>
                    <a:noFill/>
                  </pic:spPr>
                </pic:pic>
              </a:graphicData>
            </a:graphic>
          </wp:inline>
        </w:drawing>
      </w:r>
    </w:p>
    <w:p w:rsidR="0026057A" w:rsidRPr="0026057A" w:rsidRDefault="0026057A" w:rsidP="0026057A">
      <w:pPr>
        <w:tabs>
          <w:tab w:val="left" w:pos="2363"/>
        </w:tabs>
        <w:spacing w:line="360" w:lineRule="auto"/>
        <w:jc w:val="center"/>
        <w:rPr>
          <w:rFonts w:ascii="Times New Roman" w:hAnsi="Times New Roman"/>
          <w:color w:val="000000"/>
          <w:sz w:val="20"/>
          <w:szCs w:val="20"/>
        </w:rPr>
      </w:pPr>
      <w:r w:rsidRPr="0026057A">
        <w:rPr>
          <w:rFonts w:ascii="Times New Roman" w:hAnsi="Times New Roman"/>
          <w:color w:val="000000"/>
          <w:sz w:val="20"/>
          <w:szCs w:val="20"/>
        </w:rPr>
        <w:t>Fig.14 - Axial Force in Columns (</w:t>
      </w:r>
      <w:proofErr w:type="spellStart"/>
      <w:proofErr w:type="gramStart"/>
      <w:r w:rsidRPr="0026057A">
        <w:rPr>
          <w:rFonts w:ascii="Times New Roman" w:hAnsi="Times New Roman"/>
          <w:color w:val="000000"/>
          <w:sz w:val="20"/>
          <w:szCs w:val="20"/>
        </w:rPr>
        <w:t>kN</w:t>
      </w:r>
      <w:proofErr w:type="spellEnd"/>
      <w:proofErr w:type="gramEnd"/>
      <w:r w:rsidRPr="0026057A">
        <w:rPr>
          <w:rFonts w:ascii="Times New Roman" w:hAnsi="Times New Roman"/>
          <w:color w:val="000000"/>
          <w:sz w:val="20"/>
          <w:szCs w:val="20"/>
        </w:rPr>
        <w:t xml:space="preserve">) </w:t>
      </w:r>
    </w:p>
    <w:p w:rsidR="0026057A" w:rsidRPr="0026057A" w:rsidRDefault="0026057A" w:rsidP="0026057A">
      <w:pPr>
        <w:tabs>
          <w:tab w:val="left" w:pos="2363"/>
        </w:tabs>
        <w:spacing w:line="360" w:lineRule="auto"/>
        <w:jc w:val="center"/>
        <w:rPr>
          <w:rFonts w:ascii="Times New Roman" w:hAnsi="Times New Roman"/>
          <w:color w:val="000000"/>
          <w:sz w:val="20"/>
          <w:szCs w:val="20"/>
        </w:rPr>
      </w:pPr>
      <w:r w:rsidRPr="0026057A">
        <w:rPr>
          <w:rFonts w:ascii="Times New Roman" w:hAnsi="Times New Roman"/>
          <w:color w:val="000000"/>
          <w:sz w:val="20"/>
          <w:szCs w:val="20"/>
        </w:rPr>
        <w:t>Table 6</w:t>
      </w:r>
      <w:proofErr w:type="gramStart"/>
      <w:r w:rsidRPr="0026057A">
        <w:rPr>
          <w:rFonts w:ascii="Times New Roman" w:hAnsi="Times New Roman"/>
          <w:color w:val="000000"/>
          <w:sz w:val="20"/>
          <w:szCs w:val="20"/>
        </w:rPr>
        <w:t>.</w:t>
      </w:r>
      <w:r>
        <w:rPr>
          <w:rFonts w:ascii="Times New Roman" w:hAnsi="Times New Roman"/>
          <w:color w:val="000000"/>
          <w:sz w:val="20"/>
          <w:szCs w:val="20"/>
        </w:rPr>
        <w:t>-</w:t>
      </w:r>
      <w:proofErr w:type="gramEnd"/>
      <w:r w:rsidRPr="0026057A">
        <w:rPr>
          <w:rFonts w:ascii="Times New Roman" w:hAnsi="Times New Roman"/>
          <w:color w:val="000000"/>
          <w:sz w:val="20"/>
          <w:szCs w:val="20"/>
        </w:rPr>
        <w:t xml:space="preserve"> Shear Force in columns (</w:t>
      </w:r>
      <w:proofErr w:type="spellStart"/>
      <w:r w:rsidRPr="0026057A">
        <w:rPr>
          <w:rFonts w:ascii="Times New Roman" w:hAnsi="Times New Roman"/>
          <w:color w:val="000000"/>
          <w:sz w:val="20"/>
          <w:szCs w:val="20"/>
        </w:rPr>
        <w:t>kN</w:t>
      </w:r>
      <w:proofErr w:type="spellEnd"/>
      <w:r w:rsidRPr="0026057A">
        <w:rPr>
          <w:rFonts w:ascii="Times New Roman" w:hAnsi="Times New Roman"/>
          <w:color w:val="000000"/>
          <w:sz w:val="20"/>
          <w:szCs w:val="20"/>
        </w:rPr>
        <w:t>)</w:t>
      </w:r>
    </w:p>
    <w:tbl>
      <w:tblPr>
        <w:tblW w:w="3904" w:type="dxa"/>
        <w:jc w:val="center"/>
        <w:tblInd w:w="93" w:type="dxa"/>
        <w:tblLook w:val="04A0" w:firstRow="1" w:lastRow="0" w:firstColumn="1" w:lastColumn="0" w:noHBand="0" w:noVBand="1"/>
      </w:tblPr>
      <w:tblGrid>
        <w:gridCol w:w="2601"/>
        <w:gridCol w:w="1303"/>
      </w:tblGrid>
      <w:tr w:rsidR="0026057A" w:rsidRPr="0026057A" w:rsidTr="0026057A">
        <w:trPr>
          <w:trHeight w:val="91"/>
          <w:jc w:val="center"/>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b/>
                <w:color w:val="000000"/>
                <w:sz w:val="18"/>
                <w:szCs w:val="18"/>
              </w:rPr>
              <w:t>Type of Model</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Shear Force V2(</w:t>
            </w:r>
            <w:proofErr w:type="spellStart"/>
            <w:r w:rsidRPr="0026057A">
              <w:rPr>
                <w:rFonts w:ascii="Times New Roman" w:hAnsi="Times New Roman"/>
                <w:color w:val="000000"/>
                <w:sz w:val="18"/>
                <w:szCs w:val="18"/>
              </w:rPr>
              <w:t>kN</w:t>
            </w:r>
            <w:proofErr w:type="spellEnd"/>
            <w:r w:rsidRPr="0026057A">
              <w:rPr>
                <w:rFonts w:ascii="Times New Roman" w:hAnsi="Times New Roman"/>
                <w:color w:val="000000"/>
                <w:sz w:val="18"/>
                <w:szCs w:val="18"/>
              </w:rPr>
              <w:t>)</w:t>
            </w:r>
          </w:p>
        </w:tc>
      </w:tr>
      <w:tr w:rsidR="0026057A" w:rsidRPr="0026057A" w:rsidTr="0026057A">
        <w:trPr>
          <w:trHeight w:val="91"/>
          <w:jc w:val="center"/>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 xml:space="preserve">Bare Frame </w:t>
            </w:r>
          </w:p>
        </w:tc>
        <w:tc>
          <w:tcPr>
            <w:tcW w:w="1303" w:type="dxa"/>
            <w:tcBorders>
              <w:top w:val="nil"/>
              <w:left w:val="nil"/>
              <w:bottom w:val="single" w:sz="4" w:space="0" w:color="auto"/>
              <w:right w:val="single" w:sz="4" w:space="0" w:color="auto"/>
            </w:tcBorders>
            <w:shd w:val="clear" w:color="auto" w:fill="auto"/>
            <w:noWrap/>
            <w:vAlign w:val="bottom"/>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131.2473</w:t>
            </w:r>
          </w:p>
        </w:tc>
      </w:tr>
      <w:tr w:rsidR="0026057A" w:rsidRPr="0026057A" w:rsidTr="0026057A">
        <w:trPr>
          <w:trHeight w:val="91"/>
          <w:jc w:val="center"/>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Infill wall</w:t>
            </w:r>
          </w:p>
        </w:tc>
        <w:tc>
          <w:tcPr>
            <w:tcW w:w="1303" w:type="dxa"/>
            <w:tcBorders>
              <w:top w:val="nil"/>
              <w:left w:val="nil"/>
              <w:bottom w:val="single" w:sz="4" w:space="0" w:color="auto"/>
              <w:right w:val="single" w:sz="4" w:space="0" w:color="auto"/>
            </w:tcBorders>
            <w:shd w:val="clear" w:color="auto" w:fill="auto"/>
            <w:noWrap/>
            <w:vAlign w:val="bottom"/>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194.1598</w:t>
            </w:r>
          </w:p>
        </w:tc>
      </w:tr>
      <w:tr w:rsidR="0026057A" w:rsidRPr="0026057A" w:rsidTr="0026057A">
        <w:trPr>
          <w:trHeight w:val="91"/>
          <w:jc w:val="center"/>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Outer shear wall</w:t>
            </w:r>
          </w:p>
        </w:tc>
        <w:tc>
          <w:tcPr>
            <w:tcW w:w="1303" w:type="dxa"/>
            <w:tcBorders>
              <w:top w:val="nil"/>
              <w:left w:val="nil"/>
              <w:bottom w:val="single" w:sz="4" w:space="0" w:color="auto"/>
              <w:right w:val="single" w:sz="4" w:space="0" w:color="auto"/>
            </w:tcBorders>
            <w:shd w:val="clear" w:color="auto" w:fill="auto"/>
            <w:noWrap/>
            <w:vAlign w:val="bottom"/>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102.2299</w:t>
            </w:r>
          </w:p>
        </w:tc>
      </w:tr>
      <w:tr w:rsidR="0026057A" w:rsidRPr="0026057A" w:rsidTr="0026057A">
        <w:trPr>
          <w:trHeight w:val="91"/>
          <w:jc w:val="center"/>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Inner shear wall</w:t>
            </w:r>
          </w:p>
        </w:tc>
        <w:tc>
          <w:tcPr>
            <w:tcW w:w="1303" w:type="dxa"/>
            <w:tcBorders>
              <w:top w:val="nil"/>
              <w:left w:val="nil"/>
              <w:bottom w:val="single" w:sz="4" w:space="0" w:color="auto"/>
              <w:right w:val="single" w:sz="4" w:space="0" w:color="auto"/>
            </w:tcBorders>
            <w:shd w:val="clear" w:color="auto" w:fill="auto"/>
            <w:noWrap/>
            <w:vAlign w:val="bottom"/>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66.587</w:t>
            </w:r>
          </w:p>
        </w:tc>
      </w:tr>
      <w:tr w:rsidR="0026057A" w:rsidRPr="0026057A" w:rsidTr="0026057A">
        <w:trPr>
          <w:trHeight w:val="91"/>
          <w:jc w:val="center"/>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outer Diagonal Brace</w:t>
            </w:r>
          </w:p>
        </w:tc>
        <w:tc>
          <w:tcPr>
            <w:tcW w:w="1303" w:type="dxa"/>
            <w:tcBorders>
              <w:top w:val="nil"/>
              <w:left w:val="nil"/>
              <w:bottom w:val="single" w:sz="4" w:space="0" w:color="auto"/>
              <w:right w:val="single" w:sz="4" w:space="0" w:color="auto"/>
            </w:tcBorders>
            <w:shd w:val="clear" w:color="auto" w:fill="auto"/>
            <w:noWrap/>
            <w:vAlign w:val="bottom"/>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213.5637</w:t>
            </w:r>
          </w:p>
        </w:tc>
      </w:tr>
      <w:tr w:rsidR="0026057A" w:rsidRPr="0026057A" w:rsidTr="0026057A">
        <w:trPr>
          <w:trHeight w:val="91"/>
          <w:jc w:val="center"/>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Inner Diagonal Brace</w:t>
            </w:r>
          </w:p>
        </w:tc>
        <w:tc>
          <w:tcPr>
            <w:tcW w:w="1303" w:type="dxa"/>
            <w:tcBorders>
              <w:top w:val="nil"/>
              <w:left w:val="nil"/>
              <w:bottom w:val="single" w:sz="4" w:space="0" w:color="auto"/>
              <w:right w:val="single" w:sz="4" w:space="0" w:color="auto"/>
            </w:tcBorders>
            <w:shd w:val="clear" w:color="auto" w:fill="auto"/>
            <w:noWrap/>
            <w:vAlign w:val="bottom"/>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230.3087</w:t>
            </w:r>
          </w:p>
        </w:tc>
      </w:tr>
      <w:tr w:rsidR="0026057A" w:rsidRPr="0026057A" w:rsidTr="0026057A">
        <w:trPr>
          <w:trHeight w:val="91"/>
          <w:jc w:val="center"/>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outer X Brace</w:t>
            </w:r>
          </w:p>
        </w:tc>
        <w:tc>
          <w:tcPr>
            <w:tcW w:w="1303" w:type="dxa"/>
            <w:tcBorders>
              <w:top w:val="nil"/>
              <w:left w:val="nil"/>
              <w:bottom w:val="single" w:sz="4" w:space="0" w:color="auto"/>
              <w:right w:val="single" w:sz="4" w:space="0" w:color="auto"/>
            </w:tcBorders>
            <w:shd w:val="clear" w:color="auto" w:fill="auto"/>
            <w:noWrap/>
            <w:vAlign w:val="bottom"/>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224.7055</w:t>
            </w:r>
          </w:p>
        </w:tc>
      </w:tr>
      <w:tr w:rsidR="0026057A" w:rsidRPr="0026057A" w:rsidTr="0026057A">
        <w:trPr>
          <w:trHeight w:val="91"/>
          <w:jc w:val="center"/>
        </w:trPr>
        <w:tc>
          <w:tcPr>
            <w:tcW w:w="2601" w:type="dxa"/>
            <w:tcBorders>
              <w:top w:val="nil"/>
              <w:left w:val="single" w:sz="4" w:space="0" w:color="auto"/>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Inner X Brace</w:t>
            </w:r>
          </w:p>
        </w:tc>
        <w:tc>
          <w:tcPr>
            <w:tcW w:w="130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259.6161</w:t>
            </w:r>
          </w:p>
        </w:tc>
      </w:tr>
      <w:tr w:rsidR="0026057A" w:rsidRPr="0026057A" w:rsidTr="0026057A">
        <w:trPr>
          <w:trHeight w:val="88"/>
          <w:jc w:val="center"/>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Stiffer Column</w:t>
            </w:r>
          </w:p>
        </w:tc>
        <w:tc>
          <w:tcPr>
            <w:tcW w:w="1303" w:type="dxa"/>
            <w:tcBorders>
              <w:top w:val="nil"/>
              <w:left w:val="nil"/>
              <w:bottom w:val="single" w:sz="4" w:space="0" w:color="auto"/>
              <w:right w:val="single" w:sz="4" w:space="0" w:color="auto"/>
            </w:tcBorders>
            <w:shd w:val="clear" w:color="auto" w:fill="auto"/>
            <w:noWrap/>
            <w:vAlign w:val="center"/>
            <w:hideMark/>
          </w:tcPr>
          <w:p w:rsidR="0026057A" w:rsidRPr="0026057A" w:rsidRDefault="0026057A" w:rsidP="00C143E2">
            <w:pPr>
              <w:spacing w:after="0" w:line="240" w:lineRule="auto"/>
              <w:jc w:val="center"/>
              <w:rPr>
                <w:rFonts w:ascii="Times New Roman" w:hAnsi="Times New Roman"/>
                <w:color w:val="000000"/>
                <w:sz w:val="18"/>
                <w:szCs w:val="18"/>
              </w:rPr>
            </w:pPr>
            <w:r w:rsidRPr="0026057A">
              <w:rPr>
                <w:rFonts w:ascii="Times New Roman" w:hAnsi="Times New Roman"/>
                <w:color w:val="000000"/>
                <w:sz w:val="18"/>
                <w:szCs w:val="18"/>
              </w:rPr>
              <w:t>152.34</w:t>
            </w:r>
          </w:p>
        </w:tc>
      </w:tr>
    </w:tbl>
    <w:p w:rsidR="002F2F48" w:rsidRDefault="00EB7E8F" w:rsidP="00F7325E">
      <w:pPr>
        <w:jc w:val="center"/>
        <w:rPr>
          <w:rFonts w:ascii="Times New Roman" w:hAnsi="Times New Roman"/>
          <w:b/>
          <w:sz w:val="20"/>
          <w:szCs w:val="20"/>
        </w:rPr>
      </w:pPr>
      <w:r>
        <w:rPr>
          <w:rFonts w:ascii="Times New Roman" w:hAnsi="Times New Roman"/>
          <w:noProof/>
          <w:sz w:val="24"/>
          <w:szCs w:val="24"/>
        </w:rPr>
        <w:lastRenderedPageBreak/>
        <w:drawing>
          <wp:inline distT="0" distB="0" distL="0" distR="0">
            <wp:extent cx="2576146" cy="150348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795" cy="1503864"/>
                    </a:xfrm>
                    <a:prstGeom prst="rect">
                      <a:avLst/>
                    </a:prstGeom>
                    <a:noFill/>
                  </pic:spPr>
                </pic:pic>
              </a:graphicData>
            </a:graphic>
          </wp:inline>
        </w:drawing>
      </w:r>
    </w:p>
    <w:p w:rsidR="002F2F48" w:rsidRPr="00EB7E8F" w:rsidRDefault="00EB7E8F" w:rsidP="00F7325E">
      <w:pPr>
        <w:jc w:val="center"/>
        <w:rPr>
          <w:rFonts w:ascii="Times New Roman" w:hAnsi="Times New Roman"/>
          <w:sz w:val="20"/>
          <w:szCs w:val="20"/>
        </w:rPr>
      </w:pPr>
      <w:r w:rsidRPr="00EB7E8F">
        <w:rPr>
          <w:rFonts w:ascii="Times New Roman" w:hAnsi="Times New Roman"/>
          <w:color w:val="000000"/>
          <w:sz w:val="20"/>
          <w:szCs w:val="20"/>
        </w:rPr>
        <w:t>Fig. 15 - Shear Force V in Columns (</w:t>
      </w:r>
      <w:proofErr w:type="spellStart"/>
      <w:proofErr w:type="gramStart"/>
      <w:r w:rsidRPr="00EB7E8F">
        <w:rPr>
          <w:rFonts w:ascii="Times New Roman" w:hAnsi="Times New Roman"/>
          <w:color w:val="000000"/>
          <w:sz w:val="20"/>
          <w:szCs w:val="20"/>
        </w:rPr>
        <w:t>kN</w:t>
      </w:r>
      <w:proofErr w:type="spellEnd"/>
      <w:proofErr w:type="gramEnd"/>
      <w:r w:rsidRPr="00EB7E8F">
        <w:rPr>
          <w:rFonts w:ascii="Times New Roman" w:hAnsi="Times New Roman"/>
          <w:color w:val="000000"/>
          <w:sz w:val="20"/>
          <w:szCs w:val="20"/>
        </w:rPr>
        <w:t>)</w:t>
      </w:r>
    </w:p>
    <w:p w:rsidR="00EB7E8F" w:rsidRDefault="00EB7E8F" w:rsidP="00EB7E8F">
      <w:pPr>
        <w:jc w:val="center"/>
        <w:rPr>
          <w:rFonts w:ascii="Times New Roman" w:hAnsi="Times New Roman"/>
          <w:color w:val="000000"/>
          <w:sz w:val="20"/>
          <w:szCs w:val="20"/>
        </w:rPr>
      </w:pPr>
    </w:p>
    <w:p w:rsidR="00EB7E8F" w:rsidRPr="00EB7E8F" w:rsidRDefault="00EB7E8F" w:rsidP="00EB7E8F">
      <w:pPr>
        <w:jc w:val="center"/>
        <w:rPr>
          <w:rFonts w:ascii="Times New Roman" w:hAnsi="Times New Roman"/>
          <w:color w:val="000000"/>
          <w:sz w:val="20"/>
          <w:szCs w:val="20"/>
        </w:rPr>
      </w:pPr>
      <w:r w:rsidRPr="00EB7E8F">
        <w:rPr>
          <w:rFonts w:ascii="Times New Roman" w:hAnsi="Times New Roman"/>
          <w:color w:val="000000"/>
          <w:sz w:val="20"/>
          <w:szCs w:val="20"/>
        </w:rPr>
        <w:t>Table 6 - Moment in columns (</w:t>
      </w:r>
      <w:proofErr w:type="spellStart"/>
      <w:r w:rsidRPr="00EB7E8F">
        <w:rPr>
          <w:rFonts w:ascii="Times New Roman" w:hAnsi="Times New Roman"/>
          <w:color w:val="000000"/>
          <w:sz w:val="20"/>
          <w:szCs w:val="20"/>
        </w:rPr>
        <w:t>kNm</w:t>
      </w:r>
      <w:proofErr w:type="spellEnd"/>
      <w:r w:rsidRPr="00EB7E8F">
        <w:rPr>
          <w:rFonts w:ascii="Times New Roman" w:hAnsi="Times New Roman"/>
          <w:color w:val="000000"/>
          <w:sz w:val="20"/>
          <w:szCs w:val="20"/>
        </w:rPr>
        <w:t>)</w:t>
      </w:r>
    </w:p>
    <w:tbl>
      <w:tblPr>
        <w:tblW w:w="3601" w:type="dxa"/>
        <w:jc w:val="center"/>
        <w:tblInd w:w="93" w:type="dxa"/>
        <w:tblLook w:val="04A0" w:firstRow="1" w:lastRow="0" w:firstColumn="1" w:lastColumn="0" w:noHBand="0" w:noVBand="1"/>
      </w:tblPr>
      <w:tblGrid>
        <w:gridCol w:w="1834"/>
        <w:gridCol w:w="1767"/>
      </w:tblGrid>
      <w:tr w:rsidR="00EB7E8F" w:rsidRPr="00EB7E8F" w:rsidTr="00EB7E8F">
        <w:trPr>
          <w:trHeight w:val="287"/>
          <w:jc w:val="center"/>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b/>
                <w:color w:val="000000"/>
                <w:sz w:val="18"/>
                <w:szCs w:val="18"/>
              </w:rPr>
              <w:t>Type of Model</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Moment M3 (</w:t>
            </w:r>
            <w:proofErr w:type="spellStart"/>
            <w:r w:rsidRPr="00EB7E8F">
              <w:rPr>
                <w:rFonts w:ascii="Times New Roman" w:hAnsi="Times New Roman"/>
                <w:color w:val="000000"/>
                <w:sz w:val="18"/>
                <w:szCs w:val="18"/>
              </w:rPr>
              <w:t>kNm</w:t>
            </w:r>
            <w:proofErr w:type="spellEnd"/>
            <w:r w:rsidRPr="00EB7E8F">
              <w:rPr>
                <w:rFonts w:ascii="Times New Roman" w:hAnsi="Times New Roman"/>
                <w:color w:val="000000"/>
                <w:sz w:val="18"/>
                <w:szCs w:val="18"/>
              </w:rPr>
              <w:t>)</w:t>
            </w:r>
          </w:p>
        </w:tc>
      </w:tr>
      <w:tr w:rsidR="00EB7E8F" w:rsidRPr="00EB7E8F" w:rsidTr="00EB7E8F">
        <w:trPr>
          <w:trHeight w:val="287"/>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 xml:space="preserve">Bare Frame </w:t>
            </w:r>
          </w:p>
        </w:tc>
        <w:tc>
          <w:tcPr>
            <w:tcW w:w="1767" w:type="dxa"/>
            <w:tcBorders>
              <w:top w:val="nil"/>
              <w:left w:val="nil"/>
              <w:bottom w:val="single" w:sz="4" w:space="0" w:color="auto"/>
              <w:right w:val="single" w:sz="4" w:space="0" w:color="auto"/>
            </w:tcBorders>
            <w:shd w:val="clear" w:color="auto" w:fill="auto"/>
            <w:noWrap/>
            <w:vAlign w:val="bottom"/>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276.0882</w:t>
            </w:r>
          </w:p>
        </w:tc>
      </w:tr>
      <w:tr w:rsidR="00EB7E8F" w:rsidRPr="00EB7E8F" w:rsidTr="00EB7E8F">
        <w:trPr>
          <w:trHeight w:val="287"/>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Infill wall</w:t>
            </w:r>
          </w:p>
        </w:tc>
        <w:tc>
          <w:tcPr>
            <w:tcW w:w="1767" w:type="dxa"/>
            <w:tcBorders>
              <w:top w:val="nil"/>
              <w:left w:val="nil"/>
              <w:bottom w:val="single" w:sz="4" w:space="0" w:color="auto"/>
              <w:right w:val="single" w:sz="4" w:space="0" w:color="auto"/>
            </w:tcBorders>
            <w:shd w:val="clear" w:color="auto" w:fill="auto"/>
            <w:noWrap/>
            <w:vAlign w:val="bottom"/>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292.0555</w:t>
            </w:r>
          </w:p>
        </w:tc>
      </w:tr>
      <w:tr w:rsidR="00EB7E8F" w:rsidRPr="00EB7E8F" w:rsidTr="00EB7E8F">
        <w:trPr>
          <w:trHeight w:val="287"/>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Outer shear wall</w:t>
            </w:r>
          </w:p>
        </w:tc>
        <w:tc>
          <w:tcPr>
            <w:tcW w:w="1767" w:type="dxa"/>
            <w:tcBorders>
              <w:top w:val="nil"/>
              <w:left w:val="nil"/>
              <w:bottom w:val="single" w:sz="4" w:space="0" w:color="auto"/>
              <w:right w:val="single" w:sz="4" w:space="0" w:color="auto"/>
            </w:tcBorders>
            <w:shd w:val="clear" w:color="auto" w:fill="auto"/>
            <w:noWrap/>
            <w:vAlign w:val="bottom"/>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129.4382</w:t>
            </w:r>
          </w:p>
        </w:tc>
      </w:tr>
      <w:tr w:rsidR="00EB7E8F" w:rsidRPr="00EB7E8F" w:rsidTr="00EB7E8F">
        <w:trPr>
          <w:trHeight w:val="287"/>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Inner shear wall</w:t>
            </w:r>
          </w:p>
        </w:tc>
        <w:tc>
          <w:tcPr>
            <w:tcW w:w="1767" w:type="dxa"/>
            <w:tcBorders>
              <w:top w:val="nil"/>
              <w:left w:val="nil"/>
              <w:bottom w:val="single" w:sz="4" w:space="0" w:color="auto"/>
              <w:right w:val="single" w:sz="4" w:space="0" w:color="auto"/>
            </w:tcBorders>
            <w:shd w:val="clear" w:color="auto" w:fill="auto"/>
            <w:noWrap/>
            <w:vAlign w:val="bottom"/>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102.116</w:t>
            </w:r>
          </w:p>
        </w:tc>
      </w:tr>
      <w:tr w:rsidR="00EB7E8F" w:rsidRPr="00EB7E8F" w:rsidTr="00EB7E8F">
        <w:trPr>
          <w:trHeight w:val="287"/>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outer Diagonal Brace</w:t>
            </w:r>
          </w:p>
        </w:tc>
        <w:tc>
          <w:tcPr>
            <w:tcW w:w="1767" w:type="dxa"/>
            <w:tcBorders>
              <w:top w:val="nil"/>
              <w:left w:val="nil"/>
              <w:bottom w:val="single" w:sz="4" w:space="0" w:color="auto"/>
              <w:right w:val="single" w:sz="4" w:space="0" w:color="auto"/>
            </w:tcBorders>
            <w:shd w:val="clear" w:color="auto" w:fill="auto"/>
            <w:noWrap/>
            <w:vAlign w:val="bottom"/>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348.2895</w:t>
            </w:r>
          </w:p>
        </w:tc>
      </w:tr>
      <w:tr w:rsidR="00EB7E8F" w:rsidRPr="00EB7E8F" w:rsidTr="00EB7E8F">
        <w:trPr>
          <w:trHeight w:val="287"/>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Inner Diagonal Brace</w:t>
            </w:r>
          </w:p>
        </w:tc>
        <w:tc>
          <w:tcPr>
            <w:tcW w:w="1767" w:type="dxa"/>
            <w:tcBorders>
              <w:top w:val="nil"/>
              <w:left w:val="nil"/>
              <w:bottom w:val="single" w:sz="4" w:space="0" w:color="auto"/>
              <w:right w:val="single" w:sz="4" w:space="0" w:color="auto"/>
            </w:tcBorders>
            <w:shd w:val="clear" w:color="auto" w:fill="auto"/>
            <w:noWrap/>
            <w:vAlign w:val="bottom"/>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340.554</w:t>
            </w:r>
          </w:p>
        </w:tc>
      </w:tr>
      <w:tr w:rsidR="00EB7E8F" w:rsidRPr="00EB7E8F" w:rsidTr="00EB7E8F">
        <w:trPr>
          <w:trHeight w:val="287"/>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outer X Brace</w:t>
            </w:r>
          </w:p>
        </w:tc>
        <w:tc>
          <w:tcPr>
            <w:tcW w:w="1767" w:type="dxa"/>
            <w:tcBorders>
              <w:top w:val="nil"/>
              <w:left w:val="nil"/>
              <w:bottom w:val="single" w:sz="4" w:space="0" w:color="auto"/>
              <w:right w:val="single" w:sz="4" w:space="0" w:color="auto"/>
            </w:tcBorders>
            <w:shd w:val="clear" w:color="auto" w:fill="auto"/>
            <w:noWrap/>
            <w:vAlign w:val="bottom"/>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326.5206</w:t>
            </w:r>
          </w:p>
        </w:tc>
      </w:tr>
      <w:tr w:rsidR="00EB7E8F" w:rsidRPr="00EB7E8F" w:rsidTr="00EB7E8F">
        <w:trPr>
          <w:trHeight w:val="287"/>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Inner X Brace</w:t>
            </w:r>
          </w:p>
        </w:tc>
        <w:tc>
          <w:tcPr>
            <w:tcW w:w="1767" w:type="dxa"/>
            <w:tcBorders>
              <w:top w:val="nil"/>
              <w:left w:val="nil"/>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347.4251</w:t>
            </w:r>
          </w:p>
        </w:tc>
      </w:tr>
      <w:tr w:rsidR="00EB7E8F" w:rsidRPr="00EB7E8F" w:rsidTr="00EB7E8F">
        <w:trPr>
          <w:trHeight w:val="274"/>
          <w:jc w:val="center"/>
        </w:trPr>
        <w:tc>
          <w:tcPr>
            <w:tcW w:w="1834" w:type="dxa"/>
            <w:tcBorders>
              <w:top w:val="nil"/>
              <w:left w:val="single" w:sz="4" w:space="0" w:color="auto"/>
              <w:bottom w:val="single" w:sz="4" w:space="0" w:color="auto"/>
              <w:right w:val="single" w:sz="4" w:space="0" w:color="auto"/>
            </w:tcBorders>
            <w:shd w:val="clear" w:color="auto" w:fill="auto"/>
            <w:noWrap/>
            <w:vAlign w:val="bottom"/>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Stiffer Column</w:t>
            </w:r>
          </w:p>
        </w:tc>
        <w:tc>
          <w:tcPr>
            <w:tcW w:w="1767" w:type="dxa"/>
            <w:tcBorders>
              <w:top w:val="nil"/>
              <w:left w:val="nil"/>
              <w:bottom w:val="single" w:sz="4" w:space="0" w:color="auto"/>
              <w:right w:val="single" w:sz="4" w:space="0" w:color="auto"/>
            </w:tcBorders>
            <w:shd w:val="clear" w:color="auto" w:fill="auto"/>
            <w:noWrap/>
            <w:vAlign w:val="center"/>
            <w:hideMark/>
          </w:tcPr>
          <w:p w:rsidR="00EB7E8F" w:rsidRPr="00EB7E8F" w:rsidRDefault="00EB7E8F" w:rsidP="00C143E2">
            <w:pPr>
              <w:spacing w:after="0" w:line="240" w:lineRule="auto"/>
              <w:jc w:val="center"/>
              <w:rPr>
                <w:rFonts w:ascii="Times New Roman" w:hAnsi="Times New Roman"/>
                <w:color w:val="000000"/>
                <w:sz w:val="18"/>
                <w:szCs w:val="18"/>
              </w:rPr>
            </w:pPr>
            <w:r w:rsidRPr="00EB7E8F">
              <w:rPr>
                <w:rFonts w:ascii="Times New Roman" w:hAnsi="Times New Roman"/>
                <w:color w:val="000000"/>
                <w:sz w:val="18"/>
                <w:szCs w:val="18"/>
              </w:rPr>
              <w:t>295.61</w:t>
            </w:r>
          </w:p>
        </w:tc>
      </w:tr>
    </w:tbl>
    <w:p w:rsidR="002F2F48" w:rsidRDefault="002F2F48" w:rsidP="00F7325E">
      <w:pPr>
        <w:jc w:val="center"/>
        <w:rPr>
          <w:rFonts w:ascii="Times New Roman" w:hAnsi="Times New Roman"/>
          <w:b/>
          <w:sz w:val="20"/>
          <w:szCs w:val="20"/>
        </w:rPr>
      </w:pPr>
    </w:p>
    <w:p w:rsidR="002F2F48" w:rsidRDefault="00EB7E8F" w:rsidP="00F7325E">
      <w:pPr>
        <w:jc w:val="center"/>
        <w:rPr>
          <w:rFonts w:ascii="Times New Roman" w:hAnsi="Times New Roman"/>
          <w:b/>
          <w:sz w:val="20"/>
          <w:szCs w:val="20"/>
        </w:rPr>
      </w:pPr>
      <w:r>
        <w:rPr>
          <w:rFonts w:ascii="Times New Roman" w:hAnsi="Times New Roman"/>
          <w:noProof/>
          <w:sz w:val="24"/>
          <w:szCs w:val="24"/>
        </w:rPr>
        <w:drawing>
          <wp:inline distT="0" distB="0" distL="0" distR="0">
            <wp:extent cx="2637693" cy="16089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844" cy="1609695"/>
                    </a:xfrm>
                    <a:prstGeom prst="rect">
                      <a:avLst/>
                    </a:prstGeom>
                    <a:noFill/>
                  </pic:spPr>
                </pic:pic>
              </a:graphicData>
            </a:graphic>
          </wp:inline>
        </w:drawing>
      </w:r>
    </w:p>
    <w:p w:rsidR="00EB7E8F" w:rsidRPr="00EB7E8F" w:rsidRDefault="00EB7E8F" w:rsidP="00EB7E8F">
      <w:pPr>
        <w:tabs>
          <w:tab w:val="left" w:pos="3045"/>
        </w:tabs>
        <w:jc w:val="center"/>
        <w:rPr>
          <w:rFonts w:ascii="Times New Roman" w:hAnsi="Times New Roman"/>
          <w:sz w:val="20"/>
          <w:szCs w:val="20"/>
        </w:rPr>
      </w:pPr>
      <w:r w:rsidRPr="00EB7E8F">
        <w:rPr>
          <w:rFonts w:ascii="Times New Roman" w:hAnsi="Times New Roman"/>
          <w:color w:val="000000"/>
          <w:sz w:val="20"/>
          <w:szCs w:val="20"/>
        </w:rPr>
        <w:t>Fig. 16 - Moment in Columns (</w:t>
      </w:r>
      <w:proofErr w:type="spellStart"/>
      <w:r w:rsidRPr="00EB7E8F">
        <w:rPr>
          <w:rFonts w:ascii="Times New Roman" w:hAnsi="Times New Roman"/>
          <w:color w:val="000000"/>
          <w:sz w:val="20"/>
          <w:szCs w:val="20"/>
        </w:rPr>
        <w:t>kNm</w:t>
      </w:r>
      <w:proofErr w:type="spellEnd"/>
      <w:r w:rsidRPr="00EB7E8F">
        <w:rPr>
          <w:rFonts w:ascii="Times New Roman" w:hAnsi="Times New Roman"/>
          <w:color w:val="000000"/>
          <w:sz w:val="20"/>
          <w:szCs w:val="20"/>
        </w:rPr>
        <w:t>)</w:t>
      </w:r>
    </w:p>
    <w:p w:rsidR="002F2F48" w:rsidRDefault="002F2F48" w:rsidP="00F7325E">
      <w:pPr>
        <w:jc w:val="center"/>
        <w:rPr>
          <w:rFonts w:ascii="Times New Roman" w:hAnsi="Times New Roman"/>
          <w:b/>
          <w:sz w:val="20"/>
          <w:szCs w:val="20"/>
        </w:rPr>
      </w:pPr>
    </w:p>
    <w:p w:rsidR="004F4A4C" w:rsidRPr="006F30E0" w:rsidRDefault="004F4A4C" w:rsidP="004F4A4C">
      <w:pPr>
        <w:jc w:val="center"/>
        <w:rPr>
          <w:rFonts w:ascii="Times New Roman" w:hAnsi="Times New Roman"/>
          <w:b/>
          <w:sz w:val="20"/>
          <w:szCs w:val="20"/>
        </w:rPr>
      </w:pPr>
      <w:r>
        <w:rPr>
          <w:rFonts w:ascii="Times New Roman" w:hAnsi="Times New Roman"/>
          <w:b/>
          <w:sz w:val="20"/>
          <w:szCs w:val="20"/>
        </w:rPr>
        <w:t>CONCLUSIONS</w:t>
      </w:r>
    </w:p>
    <w:p w:rsidR="004F4A4C" w:rsidRPr="004F4A4C" w:rsidRDefault="004F4A4C" w:rsidP="004F4A4C">
      <w:pPr>
        <w:pStyle w:val="ListParagraph"/>
        <w:numPr>
          <w:ilvl w:val="0"/>
          <w:numId w:val="2"/>
        </w:numPr>
        <w:jc w:val="both"/>
        <w:rPr>
          <w:rFonts w:ascii="Times New Roman" w:hAnsi="Times New Roman"/>
          <w:sz w:val="20"/>
          <w:szCs w:val="20"/>
        </w:rPr>
      </w:pPr>
      <w:r w:rsidRPr="004F4A4C">
        <w:rPr>
          <w:rFonts w:ascii="Times New Roman" w:hAnsi="Times New Roman"/>
          <w:b/>
          <w:sz w:val="20"/>
          <w:szCs w:val="20"/>
        </w:rPr>
        <w:t>Base Shear</w:t>
      </w:r>
      <w:r w:rsidRPr="004F4A4C">
        <w:rPr>
          <w:rFonts w:ascii="Times New Roman" w:hAnsi="Times New Roman"/>
          <w:sz w:val="20"/>
          <w:szCs w:val="20"/>
        </w:rPr>
        <w:t xml:space="preserve"> - Buildings with inner shear wall increased base shear </w:t>
      </w:r>
      <w:proofErr w:type="spellStart"/>
      <w:r w:rsidRPr="004F4A4C">
        <w:rPr>
          <w:rFonts w:ascii="Times New Roman" w:hAnsi="Times New Roman"/>
          <w:sz w:val="20"/>
          <w:szCs w:val="20"/>
        </w:rPr>
        <w:t>upto</w:t>
      </w:r>
      <w:proofErr w:type="spellEnd"/>
      <w:r w:rsidRPr="004F4A4C">
        <w:rPr>
          <w:rFonts w:ascii="Times New Roman" w:hAnsi="Times New Roman"/>
          <w:sz w:val="20"/>
          <w:szCs w:val="20"/>
        </w:rPr>
        <w:t xml:space="preserve"> 50% as that of bare frame in X direction. Also base shear is increased </w:t>
      </w:r>
      <w:proofErr w:type="spellStart"/>
      <w:r w:rsidRPr="004F4A4C">
        <w:rPr>
          <w:rFonts w:ascii="Times New Roman" w:hAnsi="Times New Roman"/>
          <w:sz w:val="20"/>
          <w:szCs w:val="20"/>
        </w:rPr>
        <w:t>upto</w:t>
      </w:r>
      <w:proofErr w:type="spellEnd"/>
      <w:r w:rsidRPr="004F4A4C">
        <w:rPr>
          <w:rFonts w:ascii="Times New Roman" w:hAnsi="Times New Roman"/>
          <w:sz w:val="20"/>
          <w:szCs w:val="20"/>
        </w:rPr>
        <w:t xml:space="preserve"> 40% in outer brace frame as compared to bare frame in Y direction and base shear is increased to 50% in vertical direction by adding inner shear wall.</w:t>
      </w:r>
    </w:p>
    <w:p w:rsidR="004F4A4C" w:rsidRPr="004F4A4C" w:rsidRDefault="004F4A4C" w:rsidP="004F4A4C">
      <w:pPr>
        <w:pStyle w:val="ListParagraph"/>
        <w:numPr>
          <w:ilvl w:val="0"/>
          <w:numId w:val="2"/>
        </w:numPr>
        <w:jc w:val="both"/>
        <w:rPr>
          <w:rFonts w:ascii="Times New Roman" w:hAnsi="Times New Roman"/>
          <w:sz w:val="20"/>
          <w:szCs w:val="20"/>
        </w:rPr>
      </w:pPr>
      <w:r w:rsidRPr="004F4A4C">
        <w:rPr>
          <w:rFonts w:ascii="Times New Roman" w:hAnsi="Times New Roman"/>
          <w:b/>
          <w:sz w:val="20"/>
          <w:szCs w:val="20"/>
        </w:rPr>
        <w:lastRenderedPageBreak/>
        <w:t>Lateral Displacement –</w:t>
      </w:r>
      <w:r w:rsidRPr="004F4A4C">
        <w:rPr>
          <w:rFonts w:ascii="Times New Roman" w:hAnsi="Times New Roman"/>
          <w:sz w:val="20"/>
          <w:szCs w:val="20"/>
        </w:rPr>
        <w:t xml:space="preserve"> Maximum lateral displacement is reduced to 60% by adding infill wall in X direction and </w:t>
      </w:r>
      <w:proofErr w:type="spellStart"/>
      <w:r w:rsidRPr="004F4A4C">
        <w:rPr>
          <w:rFonts w:ascii="Times New Roman" w:hAnsi="Times New Roman"/>
          <w:sz w:val="20"/>
          <w:szCs w:val="20"/>
        </w:rPr>
        <w:t>upto</w:t>
      </w:r>
      <w:proofErr w:type="spellEnd"/>
      <w:r w:rsidRPr="004F4A4C">
        <w:rPr>
          <w:rFonts w:ascii="Times New Roman" w:hAnsi="Times New Roman"/>
          <w:sz w:val="20"/>
          <w:szCs w:val="20"/>
        </w:rPr>
        <w:t xml:space="preserve"> 85% by adding inner shear wall.</w:t>
      </w:r>
    </w:p>
    <w:p w:rsidR="004F4A4C" w:rsidRPr="004F4A4C" w:rsidRDefault="004F4A4C" w:rsidP="004F4A4C">
      <w:pPr>
        <w:pStyle w:val="ListParagraph"/>
        <w:numPr>
          <w:ilvl w:val="0"/>
          <w:numId w:val="2"/>
        </w:numPr>
        <w:jc w:val="both"/>
        <w:rPr>
          <w:rFonts w:ascii="Times New Roman" w:hAnsi="Times New Roman"/>
          <w:sz w:val="20"/>
          <w:szCs w:val="20"/>
        </w:rPr>
      </w:pPr>
      <w:r w:rsidRPr="004F4A4C">
        <w:rPr>
          <w:rFonts w:ascii="Times New Roman" w:hAnsi="Times New Roman"/>
          <w:b/>
          <w:sz w:val="20"/>
          <w:szCs w:val="20"/>
        </w:rPr>
        <w:t>Column Forces -</w:t>
      </w:r>
      <w:r w:rsidRPr="004F4A4C">
        <w:rPr>
          <w:rFonts w:ascii="Times New Roman" w:hAnsi="Times New Roman"/>
          <w:sz w:val="20"/>
          <w:szCs w:val="20"/>
        </w:rPr>
        <w:t xml:space="preserve"> The critical axial force in columns is reduced to 30% by adding inner shear wall as compared to bare frame. Also shear force and moments in columns is reduced to 80% by adding inner shear wall as compared to bare frame</w:t>
      </w:r>
    </w:p>
    <w:p w:rsidR="00F7325E" w:rsidRDefault="00F7325E" w:rsidP="00F7325E">
      <w:pPr>
        <w:jc w:val="center"/>
        <w:rPr>
          <w:rFonts w:ascii="Times New Roman" w:hAnsi="Times New Roman"/>
          <w:b/>
          <w:sz w:val="20"/>
          <w:szCs w:val="20"/>
        </w:rPr>
      </w:pPr>
      <w:r>
        <w:rPr>
          <w:rFonts w:ascii="Times New Roman" w:hAnsi="Times New Roman"/>
          <w:b/>
          <w:sz w:val="20"/>
          <w:szCs w:val="20"/>
        </w:rPr>
        <w:t>REFERENCES</w:t>
      </w:r>
    </w:p>
    <w:p w:rsidR="004F4A4C" w:rsidRPr="003A67A0" w:rsidRDefault="004F4A4C"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t xml:space="preserve">Himalee Rahangadle, S. R. </w:t>
      </w:r>
      <w:proofErr w:type="spellStart"/>
      <w:r w:rsidRPr="003A67A0">
        <w:rPr>
          <w:rFonts w:ascii="Times New Roman" w:hAnsi="Times New Roman"/>
          <w:i/>
          <w:sz w:val="16"/>
          <w:szCs w:val="16"/>
        </w:rPr>
        <w:t>Satone</w:t>
      </w:r>
      <w:proofErr w:type="spellEnd"/>
      <w:proofErr w:type="gramStart"/>
      <w:r w:rsidRPr="003A67A0">
        <w:rPr>
          <w:rFonts w:ascii="Times New Roman" w:hAnsi="Times New Roman"/>
          <w:i/>
          <w:sz w:val="16"/>
          <w:szCs w:val="16"/>
        </w:rPr>
        <w:t>,</w:t>
      </w:r>
      <w:r w:rsidR="003A67A0">
        <w:rPr>
          <w:rFonts w:ascii="Times New Roman" w:hAnsi="Times New Roman"/>
          <w:i/>
          <w:sz w:val="16"/>
          <w:szCs w:val="16"/>
        </w:rPr>
        <w:t>(</w:t>
      </w:r>
      <w:proofErr w:type="gramEnd"/>
      <w:r w:rsidR="003A67A0">
        <w:rPr>
          <w:rFonts w:ascii="Times New Roman" w:hAnsi="Times New Roman"/>
          <w:i/>
          <w:sz w:val="16"/>
          <w:szCs w:val="16"/>
        </w:rPr>
        <w:t>2013)</w:t>
      </w:r>
      <w:r w:rsidRPr="003A67A0">
        <w:rPr>
          <w:rFonts w:ascii="Times New Roman" w:hAnsi="Times New Roman"/>
          <w:i/>
          <w:sz w:val="16"/>
          <w:szCs w:val="16"/>
        </w:rPr>
        <w:t xml:space="preserve"> “Design and Analysis of  Multistoried Building with Effect of Shear wall”, International journal of Engineering </w:t>
      </w:r>
      <w:proofErr w:type="spellStart"/>
      <w:r w:rsidRPr="003A67A0">
        <w:rPr>
          <w:rFonts w:ascii="Times New Roman" w:hAnsi="Times New Roman"/>
          <w:i/>
          <w:sz w:val="16"/>
          <w:szCs w:val="16"/>
        </w:rPr>
        <w:t>Reserch</w:t>
      </w:r>
      <w:proofErr w:type="spellEnd"/>
      <w:r w:rsidRPr="003A67A0">
        <w:rPr>
          <w:rFonts w:ascii="Times New Roman" w:hAnsi="Times New Roman"/>
          <w:i/>
          <w:sz w:val="16"/>
          <w:szCs w:val="16"/>
        </w:rPr>
        <w:t xml:space="preserve"> and Applications, </w:t>
      </w:r>
      <w:proofErr w:type="spellStart"/>
      <w:r w:rsidRPr="003A67A0">
        <w:rPr>
          <w:rFonts w:ascii="Times New Roman" w:hAnsi="Times New Roman"/>
          <w:i/>
          <w:sz w:val="16"/>
          <w:szCs w:val="16"/>
        </w:rPr>
        <w:t>Vol</w:t>
      </w:r>
      <w:proofErr w:type="spellEnd"/>
      <w:r w:rsidRPr="003A67A0">
        <w:rPr>
          <w:rFonts w:ascii="Times New Roman" w:hAnsi="Times New Roman"/>
          <w:i/>
          <w:sz w:val="16"/>
          <w:szCs w:val="16"/>
        </w:rPr>
        <w:t xml:space="preserve"> 3, pp-223-232, ISSN:2248-9622.</w:t>
      </w:r>
    </w:p>
    <w:p w:rsidR="004F4A4C" w:rsidRPr="003A67A0" w:rsidRDefault="004F4A4C"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t>Arlekar J. N., Jain S. K. and Murty C. V.R.,</w:t>
      </w:r>
      <w:r w:rsidR="003A67A0">
        <w:rPr>
          <w:rFonts w:ascii="Times New Roman" w:hAnsi="Times New Roman"/>
          <w:i/>
          <w:sz w:val="16"/>
          <w:szCs w:val="16"/>
        </w:rPr>
        <w:t>(1997)</w:t>
      </w:r>
      <w:r w:rsidRPr="003A67A0">
        <w:rPr>
          <w:rFonts w:ascii="Times New Roman" w:hAnsi="Times New Roman"/>
          <w:i/>
          <w:sz w:val="16"/>
          <w:szCs w:val="16"/>
        </w:rPr>
        <w:t xml:space="preserve"> “Seismic Response of RC Frame Building with Soft First Storey”, proceeding of CBRI  Golden Jubliee Conference on Natural Hazards in Urban Habitat, New Delhi, pp.13-24.  </w:t>
      </w:r>
    </w:p>
    <w:p w:rsidR="004F4A4C" w:rsidRPr="003A67A0" w:rsidRDefault="004F4A4C"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t xml:space="preserve">Anand. N., Mightraj. C., Prince </w:t>
      </w:r>
      <w:proofErr w:type="spellStart"/>
      <w:r w:rsidRPr="003A67A0">
        <w:rPr>
          <w:rFonts w:ascii="Times New Roman" w:hAnsi="Times New Roman"/>
          <w:i/>
          <w:sz w:val="16"/>
          <w:szCs w:val="16"/>
        </w:rPr>
        <w:t>Aru</w:t>
      </w:r>
      <w:r w:rsidR="003A67A0">
        <w:rPr>
          <w:rFonts w:ascii="Times New Roman" w:hAnsi="Times New Roman"/>
          <w:i/>
          <w:sz w:val="16"/>
          <w:szCs w:val="16"/>
        </w:rPr>
        <w:t>lraj</w:t>
      </w:r>
      <w:proofErr w:type="spellEnd"/>
      <w:r w:rsidR="003A67A0">
        <w:rPr>
          <w:rFonts w:ascii="Times New Roman" w:hAnsi="Times New Roman"/>
          <w:i/>
          <w:sz w:val="16"/>
          <w:szCs w:val="16"/>
        </w:rPr>
        <w:t xml:space="preserve"> G.(2012)</w:t>
      </w:r>
      <w:r w:rsidRPr="003A67A0">
        <w:rPr>
          <w:rFonts w:ascii="Times New Roman" w:hAnsi="Times New Roman"/>
          <w:i/>
          <w:sz w:val="16"/>
          <w:szCs w:val="16"/>
        </w:rPr>
        <w:t xml:space="preserve"> “Seismic </w:t>
      </w:r>
      <w:proofErr w:type="spellStart"/>
      <w:r w:rsidRPr="003A67A0">
        <w:rPr>
          <w:rFonts w:ascii="Times New Roman" w:hAnsi="Times New Roman"/>
          <w:i/>
          <w:sz w:val="16"/>
          <w:szCs w:val="16"/>
        </w:rPr>
        <w:t>Behaviour</w:t>
      </w:r>
      <w:proofErr w:type="spellEnd"/>
      <w:r w:rsidRPr="003A67A0">
        <w:rPr>
          <w:rFonts w:ascii="Times New Roman" w:hAnsi="Times New Roman"/>
          <w:i/>
          <w:sz w:val="16"/>
          <w:szCs w:val="16"/>
        </w:rPr>
        <w:t xml:space="preserve"> of RCC shear wall Under Different Soil Conditions”, Indian Geotechnical Conference-2012, GEO trendz , IGS Mumbai chapter ant IIT Bombay.</w:t>
      </w:r>
    </w:p>
    <w:p w:rsidR="004F4A4C" w:rsidRPr="003A67A0" w:rsidRDefault="004F4A4C" w:rsidP="003A67A0">
      <w:pPr>
        <w:pStyle w:val="ListParagraph"/>
        <w:numPr>
          <w:ilvl w:val="0"/>
          <w:numId w:val="6"/>
        </w:numPr>
        <w:jc w:val="both"/>
        <w:rPr>
          <w:rFonts w:ascii="Times New Roman" w:hAnsi="Times New Roman"/>
          <w:i/>
          <w:sz w:val="16"/>
          <w:szCs w:val="16"/>
        </w:rPr>
      </w:pPr>
      <w:proofErr w:type="gramStart"/>
      <w:r w:rsidRPr="003A67A0">
        <w:rPr>
          <w:rFonts w:ascii="Times New Roman" w:hAnsi="Times New Roman"/>
          <w:i/>
          <w:sz w:val="16"/>
          <w:szCs w:val="16"/>
        </w:rPr>
        <w:t>FEMA  356</w:t>
      </w:r>
      <w:proofErr w:type="gramEnd"/>
      <w:r w:rsidRPr="003A67A0">
        <w:rPr>
          <w:rFonts w:ascii="Times New Roman" w:hAnsi="Times New Roman"/>
          <w:i/>
          <w:sz w:val="16"/>
          <w:szCs w:val="16"/>
        </w:rPr>
        <w:t>, Presented and Commentry for the Seismic Rehabilitation of Buildings, Federal Emergency Management Agency , Washington, 2000.</w:t>
      </w:r>
    </w:p>
    <w:p w:rsidR="004F4A4C" w:rsidRPr="003A67A0" w:rsidRDefault="004F4A4C"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t>Nabin Raj C</w:t>
      </w:r>
      <w:proofErr w:type="gramStart"/>
      <w:r w:rsidRPr="003A67A0">
        <w:rPr>
          <w:rFonts w:ascii="Times New Roman" w:hAnsi="Times New Roman"/>
          <w:i/>
          <w:sz w:val="16"/>
          <w:szCs w:val="16"/>
        </w:rPr>
        <w:t>. ,</w:t>
      </w:r>
      <w:proofErr w:type="gramEnd"/>
      <w:r w:rsidRPr="003A67A0">
        <w:rPr>
          <w:rFonts w:ascii="Times New Roman" w:hAnsi="Times New Roman"/>
          <w:i/>
          <w:sz w:val="16"/>
          <w:szCs w:val="16"/>
        </w:rPr>
        <w:t xml:space="preserve"> S. </w:t>
      </w:r>
      <w:proofErr w:type="spellStart"/>
      <w:r w:rsidRPr="003A67A0">
        <w:rPr>
          <w:rFonts w:ascii="Times New Roman" w:hAnsi="Times New Roman"/>
          <w:i/>
          <w:sz w:val="16"/>
          <w:szCs w:val="16"/>
        </w:rPr>
        <w:t>Elavenil</w:t>
      </w:r>
      <w:proofErr w:type="spellEnd"/>
      <w:r w:rsidRPr="003A67A0">
        <w:rPr>
          <w:rFonts w:ascii="Times New Roman" w:hAnsi="Times New Roman"/>
          <w:i/>
          <w:sz w:val="16"/>
          <w:szCs w:val="16"/>
        </w:rPr>
        <w:t>,</w:t>
      </w:r>
      <w:r w:rsidR="003A67A0">
        <w:rPr>
          <w:rFonts w:ascii="Times New Roman" w:hAnsi="Times New Roman"/>
          <w:i/>
          <w:sz w:val="16"/>
          <w:szCs w:val="16"/>
        </w:rPr>
        <w:t>(2012)</w:t>
      </w:r>
      <w:r w:rsidRPr="003A67A0">
        <w:rPr>
          <w:rFonts w:ascii="Times New Roman" w:hAnsi="Times New Roman"/>
          <w:i/>
          <w:sz w:val="16"/>
          <w:szCs w:val="16"/>
        </w:rPr>
        <w:t xml:space="preserve"> “ Analytical Study on Seismic Performance of Hybrid (Dual) Structural System Subjected to Earthquake”, International  Journal of Mode</w:t>
      </w:r>
      <w:r w:rsidR="003A67A0">
        <w:rPr>
          <w:rFonts w:ascii="Times New Roman" w:hAnsi="Times New Roman"/>
          <w:i/>
          <w:sz w:val="16"/>
          <w:szCs w:val="16"/>
        </w:rPr>
        <w:t>rn Engineering Research. Vol.2</w:t>
      </w:r>
      <w:proofErr w:type="gramStart"/>
      <w:r w:rsidR="003A67A0">
        <w:rPr>
          <w:rFonts w:ascii="Times New Roman" w:hAnsi="Times New Roman"/>
          <w:i/>
          <w:sz w:val="16"/>
          <w:szCs w:val="16"/>
        </w:rPr>
        <w:t>,</w:t>
      </w:r>
      <w:r w:rsidRPr="003A67A0">
        <w:rPr>
          <w:rFonts w:ascii="Times New Roman" w:hAnsi="Times New Roman"/>
          <w:i/>
          <w:sz w:val="16"/>
          <w:szCs w:val="16"/>
        </w:rPr>
        <w:t>pp2358</w:t>
      </w:r>
      <w:proofErr w:type="gramEnd"/>
      <w:r w:rsidRPr="003A67A0">
        <w:rPr>
          <w:rFonts w:ascii="Times New Roman" w:hAnsi="Times New Roman"/>
          <w:i/>
          <w:sz w:val="16"/>
          <w:szCs w:val="16"/>
        </w:rPr>
        <w:t>-2363, ISSN:2249-6645.</w:t>
      </w:r>
    </w:p>
    <w:p w:rsidR="004F4A4C" w:rsidRDefault="004F4A4C"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t>Kumar, S. R. and kumar, G. R.,</w:t>
      </w:r>
      <w:r w:rsidR="003A67A0">
        <w:rPr>
          <w:rFonts w:ascii="Times New Roman" w:hAnsi="Times New Roman"/>
          <w:i/>
          <w:sz w:val="16"/>
          <w:szCs w:val="16"/>
        </w:rPr>
        <w:t>(2003)</w:t>
      </w:r>
      <w:r w:rsidRPr="003A67A0">
        <w:rPr>
          <w:rFonts w:ascii="Times New Roman" w:hAnsi="Times New Roman"/>
          <w:i/>
          <w:sz w:val="16"/>
          <w:szCs w:val="16"/>
        </w:rPr>
        <w:t xml:space="preserve"> “Seismic Retrofit of Soft Storey Building using  Steel Bracing”, Workshop on retrofitting of structures, Oct 10-11</w:t>
      </w:r>
      <w:r w:rsidR="003A67A0">
        <w:rPr>
          <w:rFonts w:ascii="Times New Roman" w:hAnsi="Times New Roman"/>
          <w:i/>
          <w:sz w:val="16"/>
          <w:szCs w:val="16"/>
        </w:rPr>
        <w:t>,</w:t>
      </w:r>
      <w:r w:rsidRPr="003A67A0">
        <w:rPr>
          <w:rFonts w:ascii="Times New Roman" w:hAnsi="Times New Roman"/>
          <w:i/>
          <w:sz w:val="16"/>
          <w:szCs w:val="16"/>
        </w:rPr>
        <w:t xml:space="preserve">IIT </w:t>
      </w:r>
      <w:proofErr w:type="spellStart"/>
      <w:r w:rsidRPr="003A67A0">
        <w:rPr>
          <w:rFonts w:ascii="Times New Roman" w:hAnsi="Times New Roman"/>
          <w:i/>
          <w:sz w:val="16"/>
          <w:szCs w:val="16"/>
        </w:rPr>
        <w:t>Roorkee,pp</w:t>
      </w:r>
      <w:proofErr w:type="spellEnd"/>
      <w:r w:rsidRPr="003A67A0">
        <w:rPr>
          <w:rFonts w:ascii="Times New Roman" w:hAnsi="Times New Roman"/>
          <w:i/>
          <w:sz w:val="16"/>
          <w:szCs w:val="16"/>
        </w:rPr>
        <w:t>. 148-158.</w:t>
      </w:r>
    </w:p>
    <w:p w:rsidR="003A67A0" w:rsidRPr="003A67A0" w:rsidRDefault="003A67A0" w:rsidP="003A67A0">
      <w:pPr>
        <w:pStyle w:val="ListParagraph"/>
        <w:numPr>
          <w:ilvl w:val="0"/>
          <w:numId w:val="6"/>
        </w:numPr>
        <w:jc w:val="both"/>
        <w:rPr>
          <w:rFonts w:ascii="Times New Roman" w:hAnsi="Times New Roman"/>
          <w:i/>
          <w:sz w:val="16"/>
          <w:szCs w:val="16"/>
        </w:rPr>
      </w:pPr>
      <w:r>
        <w:rPr>
          <w:rFonts w:ascii="Times New Roman" w:hAnsi="Times New Roman"/>
          <w:i/>
          <w:sz w:val="16"/>
          <w:szCs w:val="16"/>
        </w:rPr>
        <w:t xml:space="preserve">Agarwal P., </w:t>
      </w:r>
      <w:proofErr w:type="spellStart"/>
      <w:r>
        <w:rPr>
          <w:rFonts w:ascii="Times New Roman" w:hAnsi="Times New Roman"/>
          <w:i/>
          <w:sz w:val="16"/>
          <w:szCs w:val="16"/>
        </w:rPr>
        <w:t>Shrikhande</w:t>
      </w:r>
      <w:proofErr w:type="spellEnd"/>
      <w:r>
        <w:rPr>
          <w:rFonts w:ascii="Times New Roman" w:hAnsi="Times New Roman"/>
          <w:i/>
          <w:sz w:val="16"/>
          <w:szCs w:val="16"/>
        </w:rPr>
        <w:t xml:space="preserve"> M.</w:t>
      </w:r>
      <w:proofErr w:type="gramStart"/>
      <w:r>
        <w:rPr>
          <w:rFonts w:ascii="Times New Roman" w:hAnsi="Times New Roman"/>
          <w:i/>
          <w:sz w:val="16"/>
          <w:szCs w:val="16"/>
        </w:rPr>
        <w:t>,(</w:t>
      </w:r>
      <w:proofErr w:type="gramEnd"/>
      <w:r>
        <w:rPr>
          <w:rFonts w:ascii="Times New Roman" w:hAnsi="Times New Roman"/>
          <w:i/>
          <w:sz w:val="16"/>
          <w:szCs w:val="16"/>
        </w:rPr>
        <w:t>2007)</w:t>
      </w:r>
      <w:r w:rsidRPr="003A67A0">
        <w:rPr>
          <w:rFonts w:ascii="Times New Roman" w:hAnsi="Times New Roman"/>
          <w:i/>
          <w:sz w:val="16"/>
          <w:szCs w:val="16"/>
        </w:rPr>
        <w:t>“ Earthquake Resistant Design of Structures”, Prentice Hall of India pvt. Ltd. New Delhi</w:t>
      </w:r>
      <w:r>
        <w:rPr>
          <w:rFonts w:ascii="Times New Roman" w:hAnsi="Times New Roman"/>
          <w:i/>
          <w:sz w:val="16"/>
          <w:szCs w:val="16"/>
        </w:rPr>
        <w:t>.</w:t>
      </w:r>
    </w:p>
    <w:p w:rsidR="003A67A0" w:rsidRPr="003A67A0" w:rsidRDefault="003A67A0"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t>IS 875 (1987-Part 1), ―code of practice for design loads (other than earthquake)for buildings and structures ,Dead loads,‖    Bureau   of   Indian standards (BIS), New Delhi.</w:t>
      </w:r>
    </w:p>
    <w:p w:rsidR="003A67A0" w:rsidRPr="003A67A0" w:rsidRDefault="003A67A0"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t>IS 875(1987-Part2</w:t>
      </w:r>
      <w:proofErr w:type="gramStart"/>
      <w:r w:rsidRPr="003A67A0">
        <w:rPr>
          <w:rFonts w:ascii="Times New Roman" w:hAnsi="Times New Roman"/>
          <w:i/>
          <w:sz w:val="16"/>
          <w:szCs w:val="16"/>
        </w:rPr>
        <w:t>) ,</w:t>
      </w:r>
      <w:proofErr w:type="gramEnd"/>
      <w:r w:rsidRPr="003A67A0">
        <w:rPr>
          <w:rFonts w:ascii="Times New Roman" w:hAnsi="Times New Roman"/>
          <w:i/>
          <w:sz w:val="16"/>
          <w:szCs w:val="16"/>
        </w:rPr>
        <w:t xml:space="preserve"> ― code of practice for live loads,‖ Bureau of     Indian  Standards  (BIS), New Delhi.                                   </w:t>
      </w:r>
    </w:p>
    <w:p w:rsidR="003A67A0" w:rsidRPr="003A67A0" w:rsidRDefault="003A67A0"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t xml:space="preserve"> IS 456, </w:t>
      </w:r>
      <w:r>
        <w:rPr>
          <w:rFonts w:ascii="Times New Roman" w:hAnsi="Times New Roman"/>
          <w:i/>
          <w:sz w:val="16"/>
          <w:szCs w:val="16"/>
        </w:rPr>
        <w:t>(2000</w:t>
      </w:r>
      <w:proofErr w:type="gramStart"/>
      <w:r>
        <w:rPr>
          <w:rFonts w:ascii="Times New Roman" w:hAnsi="Times New Roman"/>
          <w:i/>
          <w:sz w:val="16"/>
          <w:szCs w:val="16"/>
        </w:rPr>
        <w:t>)</w:t>
      </w:r>
      <w:r w:rsidRPr="003A67A0">
        <w:rPr>
          <w:rFonts w:ascii="Times New Roman" w:hAnsi="Times New Roman"/>
          <w:i/>
          <w:sz w:val="16"/>
          <w:szCs w:val="16"/>
        </w:rPr>
        <w:t>“</w:t>
      </w:r>
      <w:proofErr w:type="gramEnd"/>
      <w:r w:rsidRPr="003A67A0">
        <w:rPr>
          <w:rFonts w:ascii="Times New Roman" w:hAnsi="Times New Roman"/>
          <w:i/>
          <w:sz w:val="16"/>
          <w:szCs w:val="16"/>
        </w:rPr>
        <w:t xml:space="preserve">Plain &amp; Reinforced Concrete Structures Code of Practice” Four Revision, Bureau of I.S., New Delhi, India. </w:t>
      </w:r>
    </w:p>
    <w:p w:rsidR="003A67A0" w:rsidRPr="003A67A0" w:rsidRDefault="003A67A0"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t xml:space="preserve">IS 1893:2016, “Criteria for     Earthquake      Resistant Design of Structure Part I: </w:t>
      </w:r>
      <w:proofErr w:type="gramStart"/>
      <w:r w:rsidRPr="003A67A0">
        <w:rPr>
          <w:rFonts w:ascii="Times New Roman" w:hAnsi="Times New Roman"/>
          <w:i/>
          <w:sz w:val="16"/>
          <w:szCs w:val="16"/>
        </w:rPr>
        <w:t>General  1993</w:t>
      </w:r>
      <w:proofErr w:type="gramEnd"/>
      <w:r w:rsidRPr="003A67A0">
        <w:rPr>
          <w:rFonts w:ascii="Times New Roman" w:hAnsi="Times New Roman"/>
          <w:i/>
          <w:sz w:val="16"/>
          <w:szCs w:val="16"/>
        </w:rPr>
        <w:t>. Provision for Buildings”, seventh Revision, Bureau of India Standards (BIS), New  Delhi, India</w:t>
      </w:r>
    </w:p>
    <w:p w:rsidR="003A67A0" w:rsidRPr="003A67A0" w:rsidRDefault="003A67A0" w:rsidP="003A67A0">
      <w:pPr>
        <w:pStyle w:val="ListParagraph"/>
        <w:numPr>
          <w:ilvl w:val="0"/>
          <w:numId w:val="6"/>
        </w:numPr>
        <w:jc w:val="both"/>
        <w:rPr>
          <w:rFonts w:ascii="Times New Roman" w:hAnsi="Times New Roman"/>
          <w:i/>
          <w:sz w:val="16"/>
          <w:szCs w:val="16"/>
        </w:rPr>
      </w:pPr>
      <w:r w:rsidRPr="003A67A0">
        <w:rPr>
          <w:rFonts w:ascii="Times New Roman" w:hAnsi="Times New Roman"/>
          <w:i/>
          <w:sz w:val="16"/>
          <w:szCs w:val="16"/>
        </w:rPr>
        <w:lastRenderedPageBreak/>
        <w:t xml:space="preserve"> Chopra, A. K., “Dynamics of Structures”, Earthquake Engineering Research Institute, Berkeley, California’s</w:t>
      </w:r>
    </w:p>
    <w:p w:rsidR="003A67A0" w:rsidRPr="003A67A0" w:rsidRDefault="003A67A0" w:rsidP="003A67A0">
      <w:pPr>
        <w:pStyle w:val="ListParagraph"/>
        <w:jc w:val="both"/>
        <w:rPr>
          <w:rFonts w:ascii="Times New Roman" w:hAnsi="Times New Roman"/>
          <w:i/>
          <w:sz w:val="16"/>
          <w:szCs w:val="16"/>
        </w:rPr>
      </w:pPr>
    </w:p>
    <w:p w:rsidR="004E0B86" w:rsidRDefault="004E0B86" w:rsidP="00F7325E">
      <w:pPr>
        <w:jc w:val="both"/>
        <w:rPr>
          <w:rFonts w:ascii="Times New Roman" w:hAnsi="Times New Roman"/>
          <w:sz w:val="20"/>
          <w:szCs w:val="20"/>
        </w:rPr>
      </w:pPr>
    </w:p>
    <w:p w:rsidR="003A67A0" w:rsidRPr="009A05C4" w:rsidRDefault="009A05C4" w:rsidP="00F7325E">
      <w:pPr>
        <w:jc w:val="both"/>
        <w:rPr>
          <w:rFonts w:ascii="Times New Roman" w:hAnsi="Times New Roman"/>
          <w:b/>
          <w:sz w:val="20"/>
          <w:szCs w:val="20"/>
        </w:rPr>
      </w:pPr>
      <w:r w:rsidRPr="009A05C4">
        <w:rPr>
          <w:rFonts w:ascii="Times New Roman" w:hAnsi="Times New Roman"/>
          <w:b/>
          <w:sz w:val="20"/>
          <w:szCs w:val="20"/>
        </w:rPr>
        <w:t>Details of authors</w:t>
      </w:r>
    </w:p>
    <w:tbl>
      <w:tblPr>
        <w:tblStyle w:val="TableGrid"/>
        <w:tblpPr w:leftFromText="180" w:rightFromText="180" w:vertAnchor="text" w:horzAnchor="page" w:tblpX="6691" w:tblpY="-32"/>
        <w:tblW w:w="0" w:type="auto"/>
        <w:tblLook w:val="04A0" w:firstRow="1" w:lastRow="0" w:firstColumn="1" w:lastColumn="0" w:noHBand="0" w:noVBand="1"/>
      </w:tblPr>
      <w:tblGrid>
        <w:gridCol w:w="689"/>
        <w:gridCol w:w="1972"/>
        <w:gridCol w:w="1911"/>
      </w:tblGrid>
      <w:tr w:rsidR="003A67A0" w:rsidTr="003A67A0">
        <w:trPr>
          <w:trHeight w:val="230"/>
        </w:trPr>
        <w:tc>
          <w:tcPr>
            <w:tcW w:w="689" w:type="dxa"/>
          </w:tcPr>
          <w:p w:rsidR="003A67A0" w:rsidRDefault="003A67A0" w:rsidP="003A67A0">
            <w:pPr>
              <w:rPr>
                <w:rFonts w:ascii="Times New Roman" w:hAnsi="Times New Roman"/>
                <w:sz w:val="20"/>
                <w:szCs w:val="20"/>
              </w:rPr>
            </w:pPr>
            <w:proofErr w:type="spellStart"/>
            <w:r>
              <w:rPr>
                <w:rFonts w:ascii="Times New Roman" w:hAnsi="Times New Roman"/>
                <w:sz w:val="20"/>
                <w:szCs w:val="20"/>
              </w:rPr>
              <w:t>Sr.No</w:t>
            </w:r>
            <w:proofErr w:type="spellEnd"/>
          </w:p>
        </w:tc>
        <w:tc>
          <w:tcPr>
            <w:tcW w:w="1972" w:type="dxa"/>
          </w:tcPr>
          <w:p w:rsidR="003A67A0" w:rsidRDefault="003A67A0" w:rsidP="003A67A0">
            <w:pPr>
              <w:rPr>
                <w:rFonts w:ascii="Times New Roman" w:hAnsi="Times New Roman"/>
                <w:sz w:val="20"/>
                <w:szCs w:val="20"/>
              </w:rPr>
            </w:pPr>
            <w:r>
              <w:rPr>
                <w:rFonts w:ascii="Times New Roman" w:hAnsi="Times New Roman"/>
                <w:sz w:val="20"/>
                <w:szCs w:val="20"/>
              </w:rPr>
              <w:t xml:space="preserve">Photo  </w:t>
            </w:r>
          </w:p>
        </w:tc>
        <w:tc>
          <w:tcPr>
            <w:tcW w:w="1911" w:type="dxa"/>
          </w:tcPr>
          <w:p w:rsidR="003A67A0" w:rsidRDefault="003A67A0" w:rsidP="003A67A0">
            <w:pPr>
              <w:rPr>
                <w:rFonts w:ascii="Times New Roman" w:hAnsi="Times New Roman"/>
                <w:sz w:val="20"/>
                <w:szCs w:val="20"/>
              </w:rPr>
            </w:pPr>
            <w:r>
              <w:rPr>
                <w:rFonts w:ascii="Times New Roman" w:hAnsi="Times New Roman"/>
                <w:sz w:val="20"/>
                <w:szCs w:val="20"/>
              </w:rPr>
              <w:t>Details</w:t>
            </w:r>
          </w:p>
        </w:tc>
      </w:tr>
      <w:tr w:rsidR="003A67A0" w:rsidTr="003A67A0">
        <w:trPr>
          <w:trHeight w:val="3140"/>
        </w:trPr>
        <w:tc>
          <w:tcPr>
            <w:tcW w:w="689" w:type="dxa"/>
          </w:tcPr>
          <w:p w:rsidR="003A67A0" w:rsidRDefault="003A67A0" w:rsidP="003A67A0">
            <w:pPr>
              <w:rPr>
                <w:rFonts w:ascii="Times New Roman" w:hAnsi="Times New Roman"/>
                <w:sz w:val="20"/>
                <w:szCs w:val="20"/>
              </w:rPr>
            </w:pPr>
            <w:r>
              <w:rPr>
                <w:rFonts w:ascii="Times New Roman" w:hAnsi="Times New Roman"/>
                <w:sz w:val="20"/>
                <w:szCs w:val="20"/>
              </w:rPr>
              <w:t xml:space="preserve"> 1</w:t>
            </w:r>
          </w:p>
        </w:tc>
        <w:tc>
          <w:tcPr>
            <w:tcW w:w="1972" w:type="dxa"/>
          </w:tcPr>
          <w:p w:rsidR="003A67A0" w:rsidRDefault="003A67A0" w:rsidP="003A67A0">
            <w:pPr>
              <w:rPr>
                <w:rFonts w:ascii="Times New Roman" w:hAnsi="Times New Roman"/>
                <w:sz w:val="20"/>
                <w:szCs w:val="20"/>
              </w:rPr>
            </w:pPr>
            <w:r>
              <w:rPr>
                <w:rFonts w:ascii="Times New Roman" w:hAnsi="Times New Roman"/>
                <w:noProof/>
                <w:sz w:val="20"/>
                <w:szCs w:val="20"/>
              </w:rPr>
              <w:drawing>
                <wp:inline distT="0" distB="0" distL="0" distR="0" wp14:anchorId="5F32F5BD" wp14:editId="410A4F98">
                  <wp:extent cx="11049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pic:spPr>
                      </pic:pic>
                    </a:graphicData>
                  </a:graphic>
                </wp:inline>
              </w:drawing>
            </w:r>
          </w:p>
        </w:tc>
        <w:tc>
          <w:tcPr>
            <w:tcW w:w="1911" w:type="dxa"/>
          </w:tcPr>
          <w:p w:rsidR="003A67A0" w:rsidRPr="003A67A0" w:rsidRDefault="003A67A0" w:rsidP="003A67A0">
            <w:pPr>
              <w:spacing w:line="252" w:lineRule="auto"/>
              <w:jc w:val="both"/>
              <w:rPr>
                <w:rFonts w:ascii="Times New Roman" w:hAnsi="Times New Roman"/>
                <w:sz w:val="20"/>
                <w:szCs w:val="20"/>
              </w:rPr>
            </w:pPr>
            <w:proofErr w:type="spellStart"/>
            <w:r w:rsidRPr="003A67A0">
              <w:rPr>
                <w:rFonts w:ascii="Times New Roman" w:hAnsi="Times New Roman"/>
                <w:sz w:val="20"/>
                <w:szCs w:val="20"/>
              </w:rPr>
              <w:t>Gaurav</w:t>
            </w:r>
            <w:proofErr w:type="spellEnd"/>
            <w:r w:rsidRPr="003A67A0">
              <w:rPr>
                <w:rFonts w:ascii="Times New Roman" w:hAnsi="Times New Roman"/>
                <w:sz w:val="20"/>
                <w:szCs w:val="20"/>
              </w:rPr>
              <w:t xml:space="preserve"> D. </w:t>
            </w:r>
            <w:proofErr w:type="spellStart"/>
            <w:r w:rsidRPr="003A67A0">
              <w:rPr>
                <w:rFonts w:ascii="Times New Roman" w:hAnsi="Times New Roman"/>
                <w:sz w:val="20"/>
                <w:szCs w:val="20"/>
              </w:rPr>
              <w:t>Kapgate</w:t>
            </w:r>
            <w:proofErr w:type="spellEnd"/>
            <w:r w:rsidRPr="003A67A0">
              <w:rPr>
                <w:rFonts w:ascii="Times New Roman" w:hAnsi="Times New Roman"/>
                <w:sz w:val="20"/>
                <w:szCs w:val="20"/>
              </w:rPr>
              <w:tab/>
              <w:t xml:space="preserve">is </w:t>
            </w:r>
            <w:proofErr w:type="spellStart"/>
            <w:r w:rsidRPr="003A67A0">
              <w:rPr>
                <w:rFonts w:ascii="Times New Roman" w:hAnsi="Times New Roman"/>
                <w:sz w:val="20"/>
                <w:szCs w:val="20"/>
              </w:rPr>
              <w:t>Mtech</w:t>
            </w:r>
            <w:proofErr w:type="spellEnd"/>
            <w:r w:rsidRPr="003A67A0">
              <w:rPr>
                <w:rFonts w:ascii="Times New Roman" w:hAnsi="Times New Roman"/>
                <w:sz w:val="20"/>
                <w:szCs w:val="20"/>
              </w:rPr>
              <w:t xml:space="preserve"> - student appearing (Structural Engineering) from </w:t>
            </w:r>
            <w:proofErr w:type="spellStart"/>
            <w:r w:rsidRPr="003A67A0">
              <w:rPr>
                <w:rFonts w:ascii="Times New Roman" w:hAnsi="Times New Roman"/>
                <w:sz w:val="20"/>
                <w:szCs w:val="20"/>
              </w:rPr>
              <w:t>Gurunanak</w:t>
            </w:r>
            <w:proofErr w:type="spellEnd"/>
            <w:r w:rsidRPr="003A67A0">
              <w:rPr>
                <w:rFonts w:ascii="Times New Roman" w:hAnsi="Times New Roman"/>
                <w:sz w:val="20"/>
                <w:szCs w:val="20"/>
              </w:rPr>
              <w:t xml:space="preserve"> Institute of Management and Technology, </w:t>
            </w:r>
            <w:proofErr w:type="spellStart"/>
            <w:r w:rsidRPr="003A67A0">
              <w:rPr>
                <w:rFonts w:ascii="Times New Roman" w:hAnsi="Times New Roman"/>
                <w:sz w:val="20"/>
                <w:szCs w:val="20"/>
              </w:rPr>
              <w:t>kalmeshwar</w:t>
            </w:r>
            <w:proofErr w:type="spellEnd"/>
            <w:r w:rsidRPr="003A67A0">
              <w:rPr>
                <w:rFonts w:ascii="Times New Roman" w:hAnsi="Times New Roman"/>
                <w:sz w:val="20"/>
                <w:szCs w:val="20"/>
              </w:rPr>
              <w:t xml:space="preserve"> road, Nagpur (RTM Nagpur University), Maharashtra State, India</w:t>
            </w:r>
          </w:p>
          <w:p w:rsidR="003A67A0" w:rsidRDefault="003A67A0" w:rsidP="003A67A0">
            <w:pPr>
              <w:rPr>
                <w:rFonts w:ascii="Times New Roman" w:hAnsi="Times New Roman"/>
                <w:sz w:val="20"/>
                <w:szCs w:val="20"/>
              </w:rPr>
            </w:pPr>
          </w:p>
        </w:tc>
      </w:tr>
      <w:tr w:rsidR="003A67A0" w:rsidTr="003A67A0">
        <w:trPr>
          <w:trHeight w:val="1705"/>
        </w:trPr>
        <w:tc>
          <w:tcPr>
            <w:tcW w:w="689" w:type="dxa"/>
          </w:tcPr>
          <w:p w:rsidR="003A67A0" w:rsidRDefault="003A67A0" w:rsidP="003A67A0">
            <w:pPr>
              <w:rPr>
                <w:rFonts w:ascii="Times New Roman" w:hAnsi="Times New Roman"/>
                <w:sz w:val="20"/>
                <w:szCs w:val="20"/>
              </w:rPr>
            </w:pPr>
            <w:r>
              <w:rPr>
                <w:rFonts w:ascii="Times New Roman" w:hAnsi="Times New Roman"/>
                <w:sz w:val="20"/>
                <w:szCs w:val="20"/>
              </w:rPr>
              <w:t>2</w:t>
            </w:r>
          </w:p>
        </w:tc>
        <w:tc>
          <w:tcPr>
            <w:tcW w:w="1972" w:type="dxa"/>
          </w:tcPr>
          <w:p w:rsidR="003A67A0" w:rsidRDefault="003A67A0" w:rsidP="003A67A0">
            <w:pPr>
              <w:rPr>
                <w:rFonts w:ascii="Times New Roman" w:hAnsi="Times New Roman"/>
                <w:sz w:val="20"/>
                <w:szCs w:val="20"/>
              </w:rPr>
            </w:pPr>
            <w:r>
              <w:rPr>
                <w:noProof/>
              </w:rPr>
              <w:drawing>
                <wp:inline distT="0" distB="0" distL="0" distR="0" wp14:anchorId="439C3E54" wp14:editId="5C0FFAA0">
                  <wp:extent cx="1072515" cy="1327785"/>
                  <wp:effectExtent l="0" t="0" r="0" b="5715"/>
                  <wp:docPr id="18" name="Picture 18" descr="IMG-20180202-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80202-WA0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2515" cy="1327785"/>
                          </a:xfrm>
                          <a:prstGeom prst="rect">
                            <a:avLst/>
                          </a:prstGeom>
                          <a:noFill/>
                          <a:ln>
                            <a:noFill/>
                          </a:ln>
                        </pic:spPr>
                      </pic:pic>
                    </a:graphicData>
                  </a:graphic>
                </wp:inline>
              </w:drawing>
            </w:r>
          </w:p>
        </w:tc>
        <w:tc>
          <w:tcPr>
            <w:tcW w:w="1911" w:type="dxa"/>
          </w:tcPr>
          <w:p w:rsidR="003A67A0" w:rsidRDefault="003A67A0" w:rsidP="00572823">
            <w:pPr>
              <w:spacing w:line="252" w:lineRule="auto"/>
              <w:jc w:val="both"/>
              <w:rPr>
                <w:rFonts w:ascii="Times New Roman" w:hAnsi="Times New Roman"/>
                <w:sz w:val="20"/>
                <w:szCs w:val="20"/>
              </w:rPr>
            </w:pPr>
            <w:r w:rsidRPr="003A67A0">
              <w:rPr>
                <w:rFonts w:ascii="Times New Roman" w:hAnsi="Times New Roman"/>
                <w:sz w:val="20"/>
                <w:szCs w:val="20"/>
              </w:rPr>
              <w:t xml:space="preserve">Prof. </w:t>
            </w:r>
            <w:proofErr w:type="spellStart"/>
            <w:r w:rsidRPr="003A67A0">
              <w:rPr>
                <w:rFonts w:ascii="Times New Roman" w:hAnsi="Times New Roman"/>
                <w:sz w:val="20"/>
                <w:szCs w:val="20"/>
              </w:rPr>
              <w:t>D.L.Budhlani</w:t>
            </w:r>
            <w:proofErr w:type="spellEnd"/>
            <w:r w:rsidRPr="003A67A0">
              <w:rPr>
                <w:rFonts w:ascii="Times New Roman" w:hAnsi="Times New Roman"/>
                <w:sz w:val="20"/>
                <w:szCs w:val="20"/>
              </w:rPr>
              <w:t xml:space="preserve"> is working as Associate Professor, Department of Civil </w:t>
            </w:r>
            <w:proofErr w:type="spellStart"/>
            <w:r w:rsidRPr="003A67A0">
              <w:rPr>
                <w:rFonts w:ascii="Times New Roman" w:hAnsi="Times New Roman"/>
                <w:sz w:val="20"/>
                <w:szCs w:val="20"/>
              </w:rPr>
              <w:t>Engineering</w:t>
            </w:r>
            <w:proofErr w:type="gramStart"/>
            <w:r w:rsidRPr="003A67A0">
              <w:rPr>
                <w:rFonts w:ascii="Times New Roman" w:hAnsi="Times New Roman"/>
                <w:sz w:val="20"/>
                <w:szCs w:val="20"/>
              </w:rPr>
              <w:t>,Guru</w:t>
            </w:r>
            <w:proofErr w:type="spellEnd"/>
            <w:proofErr w:type="gramEnd"/>
            <w:r w:rsidRPr="003A67A0">
              <w:rPr>
                <w:rFonts w:ascii="Times New Roman" w:hAnsi="Times New Roman"/>
                <w:sz w:val="20"/>
                <w:szCs w:val="20"/>
              </w:rPr>
              <w:t xml:space="preserve"> Nanak Institute of Technology (Formerly known as Guru Nanak Institute of Engineering &amp; Management )</w:t>
            </w:r>
            <w:proofErr w:type="spellStart"/>
            <w:r w:rsidRPr="003A67A0">
              <w:rPr>
                <w:rFonts w:ascii="Times New Roman" w:hAnsi="Times New Roman"/>
                <w:sz w:val="20"/>
                <w:szCs w:val="20"/>
              </w:rPr>
              <w:t>Dahegaon</w:t>
            </w:r>
            <w:proofErr w:type="spellEnd"/>
            <w:r w:rsidRPr="003A67A0">
              <w:rPr>
                <w:rFonts w:ascii="Times New Roman" w:hAnsi="Times New Roman"/>
                <w:sz w:val="20"/>
                <w:szCs w:val="20"/>
              </w:rPr>
              <w:t xml:space="preserve">, Nagpur and </w:t>
            </w:r>
            <w:proofErr w:type="spellStart"/>
            <w:r w:rsidRPr="003A67A0">
              <w:rPr>
                <w:rFonts w:ascii="Times New Roman" w:hAnsi="Times New Roman"/>
                <w:sz w:val="20"/>
                <w:szCs w:val="20"/>
              </w:rPr>
              <w:t>Dean,Research</w:t>
            </w:r>
            <w:proofErr w:type="spellEnd"/>
            <w:r w:rsidRPr="003A67A0">
              <w:rPr>
                <w:rFonts w:ascii="Times New Roman" w:hAnsi="Times New Roman"/>
                <w:sz w:val="20"/>
                <w:szCs w:val="20"/>
              </w:rPr>
              <w:t xml:space="preserve"> &amp;</w:t>
            </w:r>
            <w:proofErr w:type="spellStart"/>
            <w:r w:rsidRPr="003A67A0">
              <w:rPr>
                <w:rFonts w:ascii="Times New Roman" w:hAnsi="Times New Roman"/>
                <w:sz w:val="20"/>
                <w:szCs w:val="20"/>
              </w:rPr>
              <w:t>Development,Guru</w:t>
            </w:r>
            <w:proofErr w:type="spellEnd"/>
            <w:r w:rsidRPr="003A67A0">
              <w:rPr>
                <w:rFonts w:ascii="Times New Roman" w:hAnsi="Times New Roman"/>
                <w:sz w:val="20"/>
                <w:szCs w:val="20"/>
              </w:rPr>
              <w:t xml:space="preserve"> Nanak </w:t>
            </w:r>
            <w:proofErr w:type="spellStart"/>
            <w:r w:rsidRPr="003A67A0">
              <w:rPr>
                <w:rFonts w:ascii="Times New Roman" w:hAnsi="Times New Roman"/>
                <w:sz w:val="20"/>
                <w:szCs w:val="20"/>
              </w:rPr>
              <w:t>Institutions,Nagpur</w:t>
            </w:r>
            <w:proofErr w:type="spellEnd"/>
            <w:r w:rsidRPr="003A67A0">
              <w:rPr>
                <w:rFonts w:ascii="Times New Roman" w:hAnsi="Times New Roman"/>
                <w:sz w:val="20"/>
                <w:szCs w:val="20"/>
              </w:rPr>
              <w:t>, Maharashtra State, India.</w:t>
            </w:r>
          </w:p>
        </w:tc>
      </w:tr>
    </w:tbl>
    <w:p w:rsidR="003A67A0" w:rsidRDefault="003A67A0" w:rsidP="00F7325E">
      <w:pPr>
        <w:jc w:val="both"/>
        <w:rPr>
          <w:rFonts w:ascii="Times New Roman" w:hAnsi="Times New Roman"/>
          <w:sz w:val="20"/>
          <w:szCs w:val="20"/>
        </w:rPr>
      </w:pPr>
    </w:p>
    <w:p w:rsidR="00D87E84" w:rsidRDefault="00D87E84" w:rsidP="00F7325E">
      <w:pPr>
        <w:rPr>
          <w:rFonts w:ascii="Times New Roman" w:hAnsi="Times New Roman"/>
          <w:sz w:val="20"/>
          <w:szCs w:val="20"/>
        </w:rPr>
        <w:sectPr w:rsidR="00D87E84" w:rsidSect="009221F5">
          <w:type w:val="continuous"/>
          <w:pgSz w:w="11907" w:h="16839" w:code="9"/>
          <w:pgMar w:top="1008" w:right="1008" w:bottom="1008" w:left="1008" w:header="720" w:footer="720" w:gutter="0"/>
          <w:cols w:num="2" w:space="720"/>
          <w:docGrid w:linePitch="360"/>
        </w:sectPr>
      </w:pPr>
    </w:p>
    <w:p w:rsidR="00D87E84" w:rsidRDefault="00D87E84">
      <w:pPr>
        <w:sectPr w:rsidR="00D87E84" w:rsidSect="00D87E84">
          <w:type w:val="continuous"/>
          <w:pgSz w:w="11907" w:h="16839" w:code="9"/>
          <w:pgMar w:top="1008" w:right="1008" w:bottom="1008" w:left="1008" w:header="720" w:footer="720" w:gutter="0"/>
          <w:cols w:num="2" w:space="720"/>
          <w:docGrid w:linePitch="360"/>
        </w:sectPr>
      </w:pPr>
    </w:p>
    <w:p w:rsidR="0099463C" w:rsidRDefault="0099463C" w:rsidP="00F7325E">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0D2" w:rsidRDefault="006D40D2" w:rsidP="006A07BD">
      <w:pPr>
        <w:spacing w:after="0" w:line="240" w:lineRule="auto"/>
      </w:pPr>
      <w:r>
        <w:separator/>
      </w:r>
    </w:p>
  </w:endnote>
  <w:endnote w:type="continuationSeparator" w:id="0">
    <w:p w:rsidR="006D40D2" w:rsidRDefault="006D40D2"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1375EB">
    <w:pPr>
      <w:pStyle w:val="Footer"/>
      <w:jc w:val="center"/>
    </w:pPr>
    <w:r>
      <w:fldChar w:fldCharType="begin"/>
    </w:r>
    <w:r>
      <w:instrText xml:space="preserve"> PAGE   \* MERGEFORMAT </w:instrText>
    </w:r>
    <w:r>
      <w:fldChar w:fldCharType="separate"/>
    </w:r>
    <w:r w:rsidR="00534675">
      <w:rPr>
        <w:noProof/>
      </w:rPr>
      <w:t>5</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0D2" w:rsidRDefault="006D40D2" w:rsidP="006A07BD">
      <w:pPr>
        <w:spacing w:after="0" w:line="240" w:lineRule="auto"/>
      </w:pPr>
      <w:r>
        <w:separator/>
      </w:r>
    </w:p>
  </w:footnote>
  <w:footnote w:type="continuationSeparator" w:id="0">
    <w:p w:rsidR="006D40D2" w:rsidRDefault="006D40D2"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6AB" w:rsidRPr="00941481" w:rsidRDefault="00BD16AB" w:rsidP="00BD16AB">
    <w:pPr>
      <w:pStyle w:val="Header"/>
      <w:jc w:val="right"/>
      <w:rPr>
        <w:rFonts w:ascii="Times New Roman" w:hAnsi="Times New Roman"/>
        <w:sz w:val="24"/>
        <w:szCs w:val="24"/>
      </w:rPr>
    </w:pPr>
    <w:proofErr w:type="gramStart"/>
    <w:r>
      <w:rPr>
        <w:rFonts w:ascii="Times New Roman" w:hAnsi="Times New Roman"/>
      </w:rPr>
      <w:t>e-</w:t>
    </w:r>
    <w:r w:rsidRPr="00941481">
      <w:rPr>
        <w:rFonts w:ascii="Times New Roman" w:hAnsi="Times New Roman"/>
      </w:rPr>
      <w:t>ISSN</w:t>
    </w:r>
    <w:proofErr w:type="gramEnd"/>
    <w:r w:rsidRPr="00941481">
      <w:rPr>
        <w:rFonts w:ascii="Times New Roman" w:hAnsi="Times New Roman"/>
      </w:rPr>
      <w:t>: 2456-3463</w:t>
    </w:r>
  </w:p>
  <w:p w:rsidR="00BD16AB" w:rsidRDefault="00BD16AB"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BD16AB" w:rsidRPr="00A30F3A" w:rsidRDefault="00BD16AB" w:rsidP="00BD16AB">
    <w:pPr>
      <w:pStyle w:val="Header"/>
      <w:jc w:val="center"/>
      <w:rPr>
        <w:b/>
        <w:i/>
      </w:rPr>
    </w:pPr>
    <w:r w:rsidRPr="00A30F3A">
      <w:rPr>
        <w:rFonts w:ascii="Times New Roman" w:hAnsi="Times New Roman"/>
        <w:b/>
        <w:i/>
      </w:rPr>
      <w:t>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39B5ED6"/>
    <w:multiLevelType w:val="hybridMultilevel"/>
    <w:tmpl w:val="B24C8FFC"/>
    <w:lvl w:ilvl="0" w:tplc="430442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0F6E40"/>
    <w:multiLevelType w:val="hybridMultilevel"/>
    <w:tmpl w:val="CC6C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A82DCC"/>
    <w:multiLevelType w:val="hybridMultilevel"/>
    <w:tmpl w:val="4F609356"/>
    <w:lvl w:ilvl="0" w:tplc="9C7A6A98">
      <w:start w:val="1"/>
      <w:numFmt w:val="decimal"/>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6A67E6"/>
    <w:multiLevelType w:val="hybridMultilevel"/>
    <w:tmpl w:val="45147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7633"/>
    <w:rsid w:val="000656BE"/>
    <w:rsid w:val="000F2F5F"/>
    <w:rsid w:val="001375EB"/>
    <w:rsid w:val="001D6DBD"/>
    <w:rsid w:val="001F13FD"/>
    <w:rsid w:val="00213D45"/>
    <w:rsid w:val="002242A9"/>
    <w:rsid w:val="00252FF5"/>
    <w:rsid w:val="0026057A"/>
    <w:rsid w:val="00282DC7"/>
    <w:rsid w:val="002F2F48"/>
    <w:rsid w:val="003003F3"/>
    <w:rsid w:val="00302B3D"/>
    <w:rsid w:val="003A40C8"/>
    <w:rsid w:val="003A67A0"/>
    <w:rsid w:val="003F308A"/>
    <w:rsid w:val="003F6A5F"/>
    <w:rsid w:val="00455229"/>
    <w:rsid w:val="004676EB"/>
    <w:rsid w:val="004E0B86"/>
    <w:rsid w:val="004F4A4C"/>
    <w:rsid w:val="004F5F47"/>
    <w:rsid w:val="00534675"/>
    <w:rsid w:val="00572823"/>
    <w:rsid w:val="005D347D"/>
    <w:rsid w:val="005D4F87"/>
    <w:rsid w:val="005D60BD"/>
    <w:rsid w:val="005D7A7E"/>
    <w:rsid w:val="005E2F0C"/>
    <w:rsid w:val="00641667"/>
    <w:rsid w:val="00653648"/>
    <w:rsid w:val="006A07BD"/>
    <w:rsid w:val="006B6D8A"/>
    <w:rsid w:val="006D40D2"/>
    <w:rsid w:val="006E280E"/>
    <w:rsid w:val="006F30E0"/>
    <w:rsid w:val="00722665"/>
    <w:rsid w:val="00733EA1"/>
    <w:rsid w:val="007767C9"/>
    <w:rsid w:val="00781F4D"/>
    <w:rsid w:val="007B6D21"/>
    <w:rsid w:val="00801A8E"/>
    <w:rsid w:val="008337E8"/>
    <w:rsid w:val="00855778"/>
    <w:rsid w:val="00880880"/>
    <w:rsid w:val="009221F5"/>
    <w:rsid w:val="00930C0E"/>
    <w:rsid w:val="00983085"/>
    <w:rsid w:val="0099463C"/>
    <w:rsid w:val="009A05C4"/>
    <w:rsid w:val="009A76F4"/>
    <w:rsid w:val="009C02E5"/>
    <w:rsid w:val="00A3009C"/>
    <w:rsid w:val="00A36950"/>
    <w:rsid w:val="00AD4094"/>
    <w:rsid w:val="00B35BD7"/>
    <w:rsid w:val="00B90984"/>
    <w:rsid w:val="00BA6895"/>
    <w:rsid w:val="00BD16AB"/>
    <w:rsid w:val="00BD6CA5"/>
    <w:rsid w:val="00BF1B7B"/>
    <w:rsid w:val="00C916BA"/>
    <w:rsid w:val="00C979B0"/>
    <w:rsid w:val="00CA75D4"/>
    <w:rsid w:val="00CF0A58"/>
    <w:rsid w:val="00CF4612"/>
    <w:rsid w:val="00D01C7C"/>
    <w:rsid w:val="00D3393C"/>
    <w:rsid w:val="00D62EEA"/>
    <w:rsid w:val="00D75320"/>
    <w:rsid w:val="00D87E84"/>
    <w:rsid w:val="00DE2A59"/>
    <w:rsid w:val="00E00C92"/>
    <w:rsid w:val="00E14DFF"/>
    <w:rsid w:val="00EB25FB"/>
    <w:rsid w:val="00EB7E8F"/>
    <w:rsid w:val="00EE5515"/>
    <w:rsid w:val="00F01BFF"/>
    <w:rsid w:val="00F34D51"/>
    <w:rsid w:val="00F7325E"/>
    <w:rsid w:val="00F92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3A67A0"/>
    <w:pPr>
      <w:autoSpaceDE w:val="0"/>
      <w:autoSpaceDN w:val="0"/>
      <w:adjustRightInd w:val="0"/>
    </w:pPr>
    <w:rPr>
      <w:rFonts w:ascii="Times New Roman" w:eastAsiaTheme="minorHAnsi" w:hAnsi="Times New Roman"/>
      <w:color w:val="000000"/>
      <w:sz w:val="24"/>
      <w:szCs w:val="24"/>
    </w:rPr>
  </w:style>
  <w:style w:type="paragraph" w:customStyle="1" w:styleId="Text">
    <w:name w:val="Text"/>
    <w:basedOn w:val="Normal"/>
    <w:rsid w:val="003A67A0"/>
    <w:pPr>
      <w:widowControl w:val="0"/>
      <w:autoSpaceDE w:val="0"/>
      <w:autoSpaceDN w:val="0"/>
      <w:spacing w:after="0" w:line="252" w:lineRule="auto"/>
      <w:ind w:firstLine="202"/>
      <w:jc w:val="both"/>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3A67A0"/>
    <w:pPr>
      <w:autoSpaceDE w:val="0"/>
      <w:autoSpaceDN w:val="0"/>
      <w:adjustRightInd w:val="0"/>
    </w:pPr>
    <w:rPr>
      <w:rFonts w:ascii="Times New Roman" w:eastAsiaTheme="minorHAnsi" w:hAnsi="Times New Roman"/>
      <w:color w:val="000000"/>
      <w:sz w:val="24"/>
      <w:szCs w:val="24"/>
    </w:rPr>
  </w:style>
  <w:style w:type="paragraph" w:customStyle="1" w:styleId="Text">
    <w:name w:val="Text"/>
    <w:basedOn w:val="Normal"/>
    <w:rsid w:val="003A67A0"/>
    <w:pPr>
      <w:widowControl w:val="0"/>
      <w:autoSpaceDE w:val="0"/>
      <w:autoSpaceDN w:val="0"/>
      <w:spacing w:after="0" w:line="252" w:lineRule="auto"/>
      <w:ind w:firstLine="202"/>
      <w:jc w:val="both"/>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7</Pages>
  <Words>1729</Words>
  <Characters>9858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MOHINI</cp:lastModifiedBy>
  <cp:revision>30</cp:revision>
  <dcterms:created xsi:type="dcterms:W3CDTF">2018-04-24T12:01:00Z</dcterms:created>
  <dcterms:modified xsi:type="dcterms:W3CDTF">2018-05-02T10:38:00Z</dcterms:modified>
</cp:coreProperties>
</file>