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5"/>
          <w:type w:val="continuous"/>
          <w:pgSz w:w="11910" w:h="16840"/>
          <w:pgMar w:header="354" w:top="1460" w:bottom="280" w:left="180" w:right="180"/>
          <w:pgNumType w:start="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0"/>
        <w:ind w:left="411" w:right="-17" w:firstLine="0"/>
        <w:jc w:val="left"/>
        <w:rPr>
          <w:rFonts w:ascii="Calibri" w:hAnsi="Calibri" w:cs="Calibri" w:eastAsia="Calibri" w:hint="default"/>
          <w:sz w:val="14"/>
          <w:szCs w:val="14"/>
        </w:rPr>
      </w:pPr>
      <w:r>
        <w:rPr>
          <w:rFonts w:ascii="Calibri"/>
          <w:b/>
          <w:w w:val="110"/>
          <w:sz w:val="14"/>
        </w:rPr>
        <w:t>033725/4830680/1-2/RESGB/03-1</w:t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14"/>
          <w:szCs w:val="14"/>
        </w:rPr>
      </w:pP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13"/>
          <w:szCs w:val="13"/>
        </w:rPr>
      </w:pPr>
    </w:p>
    <w:p>
      <w:pPr>
        <w:spacing w:before="0"/>
        <w:ind w:left="415" w:right="-17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/>
          <w:b/>
          <w:w w:val="115"/>
          <w:sz w:val="18"/>
        </w:rPr>
        <w:t>MR.SHRINIVAS  SHAMSUNDAR</w:t>
      </w:r>
      <w:r>
        <w:rPr>
          <w:rFonts w:ascii="Calibri"/>
          <w:b/>
          <w:spacing w:val="27"/>
          <w:w w:val="115"/>
          <w:sz w:val="18"/>
        </w:rPr>
        <w:t> </w:t>
      </w:r>
      <w:r>
        <w:rPr>
          <w:rFonts w:ascii="Calibri"/>
          <w:b/>
          <w:w w:val="115"/>
          <w:sz w:val="18"/>
        </w:rPr>
        <w:t>GARAD</w:t>
      </w:r>
      <w:r>
        <w:rPr>
          <w:rFonts w:ascii="Calibri"/>
          <w:sz w:val="18"/>
        </w:rPr>
      </w:r>
    </w:p>
    <w:p>
      <w:pPr>
        <w:pStyle w:val="Heading3"/>
        <w:spacing w:line="240" w:lineRule="auto"/>
        <w:ind w:right="-17"/>
        <w:jc w:val="left"/>
      </w:pPr>
      <w:r>
        <w:rPr>
          <w:w w:val="110"/>
        </w:rPr>
        <w:t>AT POST SATEPHAL TAL KALLAM DIST</w:t>
      </w:r>
      <w:r>
        <w:rPr>
          <w:spacing w:val="-29"/>
          <w:w w:val="110"/>
        </w:rPr>
        <w:t> </w:t>
      </w:r>
      <w:r>
        <w:rPr>
          <w:w w:val="110"/>
        </w:rPr>
        <w:t>OSMANABAD</w:t>
      </w:r>
      <w:r>
        <w:rPr>
          <w:w w:val="113"/>
        </w:rPr>
        <w:t> </w:t>
      </w:r>
      <w:r>
        <w:rPr>
          <w:w w:val="110"/>
        </w:rPr>
        <w:t>NEAR HANUMAN</w:t>
      </w:r>
      <w:r>
        <w:rPr>
          <w:spacing w:val="-3"/>
          <w:w w:val="110"/>
        </w:rPr>
        <w:t> </w:t>
      </w:r>
      <w:r>
        <w:rPr>
          <w:w w:val="110"/>
        </w:rPr>
        <w:t>TEMPLE</w:t>
      </w:r>
      <w:r>
        <w:rPr/>
      </w:r>
    </w:p>
    <w:p>
      <w:pPr>
        <w:spacing w:line="191" w:lineRule="exact" w:before="0"/>
        <w:ind w:left="415" w:right="-17" w:firstLine="0"/>
        <w:jc w:val="left"/>
        <w:rPr>
          <w:rFonts w:ascii="Tahoma" w:hAnsi="Tahoma" w:cs="Tahoma" w:eastAsia="Tahoma" w:hint="default"/>
          <w:sz w:val="16"/>
          <w:szCs w:val="16"/>
        </w:rPr>
      </w:pPr>
      <w:r>
        <w:rPr>
          <w:rFonts w:ascii="Tahoma"/>
          <w:w w:val="115"/>
          <w:sz w:val="16"/>
        </w:rPr>
        <w:t>OSMANABAD</w:t>
      </w:r>
      <w:r>
        <w:rPr>
          <w:rFonts w:ascii="Tahoma"/>
          <w:sz w:val="16"/>
        </w:rPr>
      </w:r>
    </w:p>
    <w:p>
      <w:pPr>
        <w:spacing w:line="193" w:lineRule="exact" w:before="0"/>
        <w:ind w:left="415" w:right="-17" w:firstLine="0"/>
        <w:jc w:val="left"/>
        <w:rPr>
          <w:rFonts w:ascii="Tahoma" w:hAnsi="Tahoma" w:cs="Tahoma" w:eastAsia="Tahoma" w:hint="default"/>
          <w:sz w:val="16"/>
          <w:szCs w:val="16"/>
        </w:rPr>
      </w:pPr>
      <w:r>
        <w:rPr>
          <w:rFonts w:ascii="Tahoma"/>
          <w:sz w:val="16"/>
        </w:rPr>
        <w:t>MAHARASHTRA - INDIA -  </w:t>
      </w:r>
      <w:r>
        <w:rPr>
          <w:rFonts w:ascii="Tahoma"/>
          <w:spacing w:val="5"/>
          <w:sz w:val="16"/>
        </w:rPr>
        <w:t> </w:t>
      </w:r>
      <w:r>
        <w:rPr>
          <w:rFonts w:ascii="Tahoma"/>
          <w:sz w:val="16"/>
        </w:rPr>
        <w:t>413507</w:t>
      </w:r>
    </w:p>
    <w:p>
      <w:pPr>
        <w:spacing w:line="240" w:lineRule="auto" w:before="0"/>
        <w:rPr>
          <w:rFonts w:ascii="Tahoma" w:hAnsi="Tahoma" w:cs="Tahoma" w:eastAsia="Tahoma" w:hint="default"/>
          <w:sz w:val="16"/>
          <w:szCs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240" w:lineRule="auto" w:before="10"/>
        <w:rPr>
          <w:rFonts w:ascii="Tahoma" w:hAnsi="Tahoma" w:cs="Tahoma" w:eastAsia="Tahoma" w:hint="default"/>
          <w:sz w:val="21"/>
          <w:szCs w:val="21"/>
        </w:rPr>
      </w:pPr>
    </w:p>
    <w:p>
      <w:pPr>
        <w:spacing w:line="192" w:lineRule="exact" w:before="0"/>
        <w:ind w:left="411" w:right="492" w:firstLine="0"/>
        <w:jc w:val="left"/>
        <w:rPr>
          <w:rFonts w:ascii="Tahoma" w:hAnsi="Tahoma" w:cs="Tahoma" w:eastAsia="Tahoma" w:hint="default"/>
          <w:sz w:val="16"/>
          <w:szCs w:val="16"/>
        </w:rPr>
      </w:pPr>
      <w:r>
        <w:rPr/>
        <w:pict>
          <v:group style="position:absolute;margin-left:382.679993pt;margin-top:40.039974pt;width:184.25pt;height:34.050pt;mso-position-horizontal-relative:page;mso-position-vertical-relative:paragraph;z-index:1336" coordorigin="7654,801" coordsize="3685,681">
            <v:group style="position:absolute;left:7654;top:801;width:397;height:341" coordorigin="7654,801" coordsize="397,341">
              <v:shape style="position:absolute;left:7654;top:801;width:397;height:341" coordorigin="7654,801" coordsize="397,341" path="m7654,1141l8050,1141,8050,801,7654,801,7654,1141xe" filled="true" fillcolor="#cccccc" stroked="false">
                <v:path arrowok="t"/>
                <v:fill type="solid"/>
              </v:shape>
            </v:group>
            <v:group style="position:absolute;left:8050;top:801;width:454;height:341" coordorigin="8050,801" coordsize="454,341">
              <v:shape style="position:absolute;left:8050;top:801;width:454;height:341" coordorigin="8050,801" coordsize="454,341" path="m8050,1141l8504,1141,8504,801,8050,801,8050,1141xe" filled="true" fillcolor="#cccccc" stroked="false">
                <v:path arrowok="t"/>
                <v:fill type="solid"/>
              </v:shape>
            </v:group>
            <v:group style="position:absolute;left:7654;top:1141;width:397;height:341" coordorigin="7654,1141" coordsize="397,341">
              <v:shape style="position:absolute;left:7654;top:1141;width:397;height:341" coordorigin="7654,1141" coordsize="397,341" path="m7654,1481l8050,1481,8050,1141,7654,1141,7654,1481xe" filled="true" fillcolor="#cccccc" stroked="false">
                <v:path arrowok="t"/>
                <v:fill type="solid"/>
              </v:shape>
            </v:group>
            <v:group style="position:absolute;left:8050;top:1141;width:1191;height:341" coordorigin="8050,1141" coordsize="1191,341">
              <v:shape style="position:absolute;left:8050;top:1141;width:1191;height:341" coordorigin="8050,1141" coordsize="1191,341" path="m8050,1481l9241,1481,9241,1141,8050,1141,8050,1481xe" filled="true" fillcolor="#cccccc" stroked="false">
                <v:path arrowok="t"/>
                <v:fill type="solid"/>
              </v:shape>
            </v:group>
            <v:group style="position:absolute;left:8504;top:801;width:2835;height:341" coordorigin="8504,801" coordsize="2835,341">
              <v:shape style="position:absolute;left:8504;top:801;width:2835;height:341" coordorigin="8504,801" coordsize="2835,341" path="m8504,1141l11339,1141,11339,801,8504,801,8504,1141xe" filled="true" fillcolor="#cccccc" stroked="false">
                <v:path arrowok="t"/>
                <v:fill type="solid"/>
              </v:shape>
            </v:group>
            <v:group style="position:absolute;left:9241;top:1141;width:2098;height:341" coordorigin="9241,1141" coordsize="2098,341">
              <v:shape style="position:absolute;left:9241;top:1141;width:2098;height:341" coordorigin="9241,1141" coordsize="2098,341" path="m9241,1481l11339,1481,11339,1141,9241,1141,9241,1481xe" filled="true" fillcolor="#cccccc" stroked="false">
                <v:path arrowok="t"/>
                <v:fill type="solid"/>
              </v:shape>
              <v:shape style="position:absolute;left:7735;top:867;width:233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Wingdings" w:hAnsi="Wingdings" w:cs="Wingdings" w:eastAsia="Wingdings" w:hint="default"/>
                          <w:w w:val="115"/>
                          <w:position w:val="-4"/>
                          <w:sz w:val="24"/>
                          <w:szCs w:val="24"/>
                        </w:rPr>
                        <w:t></w:t>
                      </w:r>
                      <w:r>
                        <w:rPr>
                          <w:rFonts w:ascii="Wingdings" w:hAnsi="Wingdings" w:cs="Wingdings" w:eastAsia="Wingdings" w:hint="default"/>
                          <w:spacing w:val="-164"/>
                          <w:w w:val="115"/>
                          <w:position w:val="-4"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64"/>
                          <w:w w:val="115"/>
                          <w:position w:val="-4"/>
                          <w:sz w:val="24"/>
                          <w:szCs w:val="24"/>
                        </w:rPr>
                      </w:r>
                      <w:r>
                        <w:rPr>
                          <w:rFonts w:ascii="Tahoma" w:hAnsi="Tahoma" w:cs="Tahoma" w:eastAsia="Tahoma" w:hint="default"/>
                          <w:w w:val="115"/>
                          <w:sz w:val="16"/>
                          <w:szCs w:val="16"/>
                        </w:rPr>
                        <w:t>Visit </w:t>
                      </w:r>
                      <w:r>
                        <w:rPr>
                          <w:rFonts w:ascii="Tahoma" w:hAnsi="Tahoma" w:cs="Tahoma" w:eastAsia="Tahoma" w:hint="default"/>
                          <w:spacing w:val="7"/>
                          <w:w w:val="115"/>
                          <w:sz w:val="16"/>
                          <w:szCs w:val="16"/>
                        </w:rPr>
                        <w:t> </w:t>
                      </w:r>
                      <w:hyperlink r:id="rId6">
                        <w:r>
                          <w:rPr>
                            <w:rFonts w:ascii="Calibri" w:hAnsi="Calibri" w:cs="Calibri" w:eastAsia="Calibri" w:hint="default"/>
                            <w:b/>
                            <w:bCs/>
                            <w:w w:val="115"/>
                            <w:sz w:val="16"/>
                            <w:szCs w:val="16"/>
                          </w:rPr>
                          <w:t>www.icicibank.com</w:t>
                        </w:r>
                        <w:r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7783;top:1133;width:137;height:32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Webdings" w:hAnsi="Webdings" w:cs="Webdings" w:eastAsia="Webdings" w:hint="default"/>
                          <w:sz w:val="32"/>
                          <w:szCs w:val="32"/>
                        </w:rPr>
                      </w:pPr>
                      <w:r>
                        <w:rPr>
                          <w:rFonts w:ascii="Webdings" w:hAnsi="Webdings" w:cs="Webdings" w:eastAsia="Webdings" w:hint="default"/>
                          <w:w w:val="99"/>
                          <w:sz w:val="32"/>
                          <w:szCs w:val="32"/>
                        </w:rPr>
                        <w:t></w:t>
                      </w:r>
                      <w:r>
                        <w:rPr>
                          <w:rFonts w:ascii="Webdings" w:hAnsi="Webdings" w:cs="Webdings" w:eastAsia="Webdings" w:hint="default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8079;top:1221;width:2104;height:165" type="#_x0000_t20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w w:val="110"/>
                          <w:sz w:val="16"/>
                        </w:rPr>
                        <w:t>Dial your Bank</w:t>
                      </w:r>
                      <w:r>
                        <w:rPr>
                          <w:rFonts w:ascii="Tahoma"/>
                          <w:spacing w:val="25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10"/>
                          <w:sz w:val="16"/>
                        </w:rPr>
                        <w:t>9021667777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b/>
          <w:w w:val="115"/>
          <w:sz w:val="16"/>
        </w:rPr>
        <w:t>Your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Base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Branch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: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Tahoma"/>
          <w:w w:val="115"/>
          <w:sz w:val="16"/>
        </w:rPr>
        <w:t>SOMSHANKAR</w:t>
      </w:r>
      <w:r>
        <w:rPr>
          <w:rFonts w:ascii="Tahoma"/>
          <w:spacing w:val="-22"/>
          <w:w w:val="115"/>
          <w:sz w:val="16"/>
        </w:rPr>
        <w:t> </w:t>
      </w:r>
      <w:r>
        <w:rPr>
          <w:rFonts w:ascii="Tahoma"/>
          <w:w w:val="115"/>
          <w:sz w:val="16"/>
        </w:rPr>
        <w:t>CHAMBERS</w:t>
      </w:r>
      <w:r>
        <w:rPr>
          <w:rFonts w:ascii="Tahoma"/>
          <w:w w:val="111"/>
          <w:sz w:val="16"/>
        </w:rPr>
        <w:t> </w:t>
      </w:r>
      <w:r>
        <w:rPr>
          <w:rFonts w:ascii="Tahoma"/>
          <w:w w:val="115"/>
          <w:sz w:val="16"/>
        </w:rPr>
        <w:t>SURVEY</w:t>
      </w:r>
      <w:r>
        <w:rPr>
          <w:rFonts w:ascii="Tahoma"/>
          <w:spacing w:val="-24"/>
          <w:w w:val="115"/>
          <w:sz w:val="16"/>
        </w:rPr>
        <w:t> </w:t>
      </w:r>
      <w:r>
        <w:rPr>
          <w:rFonts w:ascii="Tahoma"/>
          <w:w w:val="115"/>
          <w:sz w:val="16"/>
        </w:rPr>
        <w:t>NO</w:t>
      </w:r>
      <w:r>
        <w:rPr>
          <w:rFonts w:ascii="Tahoma"/>
          <w:spacing w:val="-24"/>
          <w:w w:val="115"/>
          <w:sz w:val="16"/>
        </w:rPr>
        <w:t> </w:t>
      </w:r>
      <w:r>
        <w:rPr>
          <w:rFonts w:ascii="Tahoma"/>
          <w:w w:val="115"/>
          <w:sz w:val="16"/>
        </w:rPr>
        <w:t>46</w:t>
      </w:r>
      <w:r>
        <w:rPr>
          <w:rFonts w:ascii="Tahoma"/>
          <w:spacing w:val="-24"/>
          <w:w w:val="115"/>
          <w:sz w:val="16"/>
        </w:rPr>
        <w:t> </w:t>
      </w:r>
      <w:r>
        <w:rPr>
          <w:rFonts w:ascii="Tahoma"/>
          <w:w w:val="115"/>
          <w:sz w:val="16"/>
        </w:rPr>
        <w:t>PLOT</w:t>
      </w:r>
      <w:r>
        <w:rPr>
          <w:rFonts w:ascii="Tahoma"/>
          <w:spacing w:val="-24"/>
          <w:w w:val="115"/>
          <w:sz w:val="16"/>
        </w:rPr>
        <w:t> </w:t>
      </w:r>
      <w:r>
        <w:rPr>
          <w:rFonts w:ascii="Tahoma"/>
          <w:w w:val="115"/>
          <w:sz w:val="16"/>
        </w:rPr>
        <w:t>NO</w:t>
      </w:r>
      <w:r>
        <w:rPr>
          <w:rFonts w:ascii="Tahoma"/>
          <w:spacing w:val="-24"/>
          <w:w w:val="115"/>
          <w:sz w:val="16"/>
        </w:rPr>
        <w:t> </w:t>
      </w:r>
      <w:r>
        <w:rPr>
          <w:rFonts w:ascii="Tahoma"/>
          <w:w w:val="115"/>
          <w:sz w:val="16"/>
        </w:rPr>
        <w:t>1</w:t>
      </w:r>
      <w:r>
        <w:rPr>
          <w:rFonts w:ascii="Tahoma"/>
          <w:spacing w:val="-24"/>
          <w:w w:val="115"/>
          <w:sz w:val="16"/>
        </w:rPr>
        <w:t> </w:t>
      </w:r>
      <w:r>
        <w:rPr>
          <w:rFonts w:ascii="Tahoma"/>
          <w:w w:val="115"/>
          <w:sz w:val="16"/>
        </w:rPr>
        <w:t>KAKA</w:t>
      </w:r>
      <w:r>
        <w:rPr>
          <w:rFonts w:ascii="Tahoma"/>
          <w:spacing w:val="-24"/>
          <w:w w:val="115"/>
          <w:sz w:val="16"/>
        </w:rPr>
        <w:t> </w:t>
      </w:r>
      <w:r>
        <w:rPr>
          <w:rFonts w:ascii="Tahoma"/>
          <w:w w:val="115"/>
          <w:sz w:val="16"/>
        </w:rPr>
        <w:t>HALWAI</w:t>
      </w:r>
      <w:r>
        <w:rPr>
          <w:rFonts w:ascii="Tahoma"/>
          <w:w w:val="107"/>
          <w:sz w:val="16"/>
        </w:rPr>
        <w:t> </w:t>
      </w:r>
      <w:r>
        <w:rPr>
          <w:rFonts w:ascii="Tahoma"/>
          <w:w w:val="110"/>
          <w:sz w:val="16"/>
        </w:rPr>
        <w:t>ESTATE</w:t>
      </w:r>
      <w:r>
        <w:rPr>
          <w:rFonts w:ascii="Tahoma"/>
          <w:spacing w:val="-20"/>
          <w:w w:val="110"/>
          <w:sz w:val="16"/>
        </w:rPr>
        <w:t> </w:t>
      </w:r>
      <w:r>
        <w:rPr>
          <w:rFonts w:ascii="Tahoma"/>
          <w:w w:val="110"/>
          <w:sz w:val="16"/>
        </w:rPr>
        <w:t>PUNE</w:t>
      </w:r>
      <w:r>
        <w:rPr>
          <w:rFonts w:ascii="Tahoma"/>
          <w:spacing w:val="-20"/>
          <w:w w:val="110"/>
          <w:sz w:val="16"/>
        </w:rPr>
        <w:t> </w:t>
      </w:r>
      <w:r>
        <w:rPr>
          <w:rFonts w:ascii="Tahoma"/>
          <w:w w:val="110"/>
          <w:sz w:val="16"/>
        </w:rPr>
        <w:t>SATARA</w:t>
      </w:r>
      <w:r>
        <w:rPr>
          <w:rFonts w:ascii="Tahoma"/>
          <w:spacing w:val="-19"/>
          <w:w w:val="110"/>
          <w:sz w:val="16"/>
        </w:rPr>
        <w:t> </w:t>
      </w:r>
      <w:r>
        <w:rPr>
          <w:rFonts w:ascii="Tahoma"/>
          <w:w w:val="110"/>
          <w:sz w:val="16"/>
        </w:rPr>
        <w:t>ROAD</w:t>
      </w:r>
      <w:r>
        <w:rPr>
          <w:rFonts w:ascii="Tahoma"/>
          <w:spacing w:val="-20"/>
          <w:w w:val="110"/>
          <w:sz w:val="16"/>
        </w:rPr>
        <w:t> </w:t>
      </w:r>
      <w:r>
        <w:rPr>
          <w:rFonts w:ascii="Tahoma"/>
          <w:w w:val="110"/>
          <w:sz w:val="16"/>
        </w:rPr>
        <w:t>411009</w:t>
      </w:r>
      <w:r>
        <w:rPr>
          <w:rFonts w:ascii="Tahoma"/>
          <w:sz w:val="16"/>
        </w:rPr>
      </w:r>
    </w:p>
    <w:p>
      <w:pPr>
        <w:spacing w:after="0" w:line="192" w:lineRule="exact"/>
        <w:jc w:val="left"/>
        <w:rPr>
          <w:rFonts w:ascii="Tahoma" w:hAnsi="Tahoma" w:cs="Tahoma" w:eastAsia="Tahoma" w:hint="default"/>
          <w:sz w:val="16"/>
          <w:szCs w:val="16"/>
        </w:rPr>
        <w:sectPr>
          <w:type w:val="continuous"/>
          <w:pgSz w:w="11910" w:h="16840"/>
          <w:pgMar w:top="1460" w:bottom="280" w:left="180" w:right="180"/>
          <w:cols w:num="2" w:equalWidth="0">
            <w:col w:w="4487" w:space="2576"/>
            <w:col w:w="4487"/>
          </w:cols>
        </w:sectPr>
      </w:pPr>
    </w:p>
    <w:p>
      <w:pPr>
        <w:spacing w:line="240" w:lineRule="auto" w:before="8"/>
        <w:rPr>
          <w:rFonts w:ascii="Tahoma" w:hAnsi="Tahoma" w:cs="Tahoma" w:eastAsia="Tahoma" w:hint="default"/>
          <w:sz w:val="26"/>
          <w:szCs w:val="26"/>
        </w:rPr>
      </w:pPr>
      <w:r>
        <w:rPr/>
        <w:pict>
          <v:shape style="position:absolute;margin-left:28.35pt;margin-top:722.840027pt;width:538.6pt;height:14.2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spacing w:before="48"/>
                    <w:ind w:left="52" w:right="0" w:firstLine="0"/>
                    <w:jc w:val="left"/>
                    <w:rPr>
                      <w:rFonts w:ascii="Calibri" w:hAnsi="Calibri" w:cs="Calibri" w:eastAsia="Calibri" w:hint="default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w w:val="120"/>
                      <w:sz w:val="14"/>
                    </w:rPr>
                    <w:t>TOTAL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623" w:lineRule="exact"/>
        <w:ind w:left="387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position w:val="-11"/>
          <w:sz w:val="20"/>
          <w:szCs w:val="20"/>
        </w:rPr>
        <w:pict>
          <v:shape style="width:538.6pt;height:31.2pt;mso-position-horizontal-relative:char;mso-position-vertical-relative:line" type="#_x0000_t202" filled="true" fillcolor="#cccccc" stroked="false">
            <w10:anchorlock/>
            <v:textbox inset="0,0,0,0">
              <w:txbxContent>
                <w:p>
                  <w:pPr>
                    <w:spacing w:before="103"/>
                    <w:ind w:left="142" w:right="414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w w:val="115"/>
                      <w:sz w:val="16"/>
                    </w:rPr>
                    <w:t>NEVER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SHARE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your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Card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number,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CVV,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PIN,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OTP,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Internet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Banking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User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ID,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Password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or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URN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with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anyone,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even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if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the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caller</w:t>
                  </w:r>
                  <w:r>
                    <w:rPr>
                      <w:rFonts w:ascii="Calibri"/>
                      <w:b/>
                      <w:spacing w:val="13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claims</w:t>
                  </w:r>
                  <w:r>
                    <w:rPr>
                      <w:rFonts w:ascii="Calibri"/>
                      <w:b/>
                      <w:spacing w:val="-40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spacing w:val="-40"/>
                      <w:w w:val="115"/>
                      <w:sz w:val="16"/>
                    </w:rPr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to be a bank employee. Sharing these details can lead to unauthorised access to your  </w:t>
                  </w:r>
                  <w:r>
                    <w:rPr>
                      <w:rFonts w:ascii="Calibri"/>
                      <w:b/>
                      <w:spacing w:val="36"/>
                      <w:w w:val="115"/>
                      <w:sz w:val="16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6"/>
                    </w:rPr>
                    <w:t>account.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ahoma" w:hAnsi="Tahoma" w:cs="Tahoma" w:eastAsia="Tahoma" w:hint="default"/>
          <w:position w:val="-11"/>
          <w:sz w:val="20"/>
          <w:szCs w:val="20"/>
        </w:rPr>
      </w:r>
    </w:p>
    <w:p>
      <w:pPr>
        <w:spacing w:before="108"/>
        <w:ind w:left="415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b/>
          <w:w w:val="115"/>
          <w:sz w:val="16"/>
        </w:rPr>
        <w:t>Summary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of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Accounts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held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under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Cust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ID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: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535139068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as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on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December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31,</w:t>
      </w:r>
      <w:r>
        <w:rPr>
          <w:rFonts w:ascii="Calibri"/>
          <w:b/>
          <w:spacing w:val="-7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2015</w:t>
      </w:r>
      <w:r>
        <w:rPr>
          <w:rFonts w:ascii="Calibri"/>
          <w:sz w:val="16"/>
        </w:rPr>
      </w:r>
    </w:p>
    <w:p>
      <w:pPr>
        <w:spacing w:line="240" w:lineRule="auto" w:before="1"/>
        <w:rPr>
          <w:rFonts w:ascii="Calibri" w:hAnsi="Calibri" w:cs="Calibri" w:eastAsia="Calibri" w:hint="default"/>
          <w:b/>
          <w:bCs/>
          <w:sz w:val="11"/>
          <w:szCs w:val="11"/>
        </w:rPr>
      </w:pPr>
    </w:p>
    <w:p>
      <w:pPr>
        <w:spacing w:before="76"/>
        <w:ind w:left="415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b/>
          <w:w w:val="120"/>
          <w:sz w:val="16"/>
        </w:rPr>
        <w:t>ACCOUNT DETAILS -</w:t>
      </w:r>
      <w:r>
        <w:rPr>
          <w:rFonts w:ascii="Calibri"/>
          <w:b/>
          <w:spacing w:val="5"/>
          <w:w w:val="120"/>
          <w:sz w:val="16"/>
        </w:rPr>
        <w:t> </w:t>
      </w:r>
      <w:r>
        <w:rPr>
          <w:rFonts w:ascii="Calibri"/>
          <w:b/>
          <w:w w:val="120"/>
          <w:sz w:val="16"/>
        </w:rPr>
        <w:t>INR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6"/>
          <w:szCs w:val="6"/>
        </w:rPr>
      </w:pPr>
    </w:p>
    <w:p>
      <w:pPr>
        <w:spacing w:line="283" w:lineRule="exact"/>
        <w:ind w:left="387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position w:val="-5"/>
          <w:sz w:val="20"/>
        </w:rPr>
        <w:pict>
          <v:shape style="width:130.4pt;height:14.2pt;mso-position-horizontal-relative:char;mso-position-vertical-relative:line" type="#_x0000_t202" filled="true" fillcolor="#bfbfbf" stroked="false">
            <w10:anchorlock/>
            <v:textbox inset="0,0,0,0">
              <w:txbxContent>
                <w:p>
                  <w:pPr>
                    <w:spacing w:before="46"/>
                    <w:ind w:left="52" w:right="0" w:firstLine="0"/>
                    <w:jc w:val="left"/>
                    <w:rPr>
                      <w:rFonts w:ascii="Calibri" w:hAnsi="Calibri" w:cs="Calibri" w:eastAsia="Calibri" w:hint="default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w w:val="125"/>
                      <w:sz w:val="14"/>
                    </w:rPr>
                    <w:t>ACCOUNT TYPE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Calibri"/>
          <w:position w:val="-5"/>
          <w:sz w:val="20"/>
        </w:rPr>
      </w:r>
      <w:r>
        <w:rPr>
          <w:rFonts w:ascii="Times New Roman"/>
          <w:spacing w:val="-22"/>
          <w:position w:val="-5"/>
          <w:sz w:val="20"/>
        </w:rPr>
        <w:t> </w:t>
      </w:r>
      <w:r>
        <w:rPr>
          <w:rFonts w:ascii="Calibri"/>
          <w:spacing w:val="-22"/>
          <w:position w:val="-5"/>
          <w:sz w:val="20"/>
        </w:rPr>
        <w:pict>
          <v:group style="width:348.7pt;height:14.2pt;mso-position-horizontal-relative:char;mso-position-vertical-relative:line" coordorigin="0,0" coordsize="6974,284">
            <v:group style="position:absolute;left:28;top:0;width:1701;height:284" coordorigin="28,0" coordsize="1701,284">
              <v:shape style="position:absolute;left:28;top:0;width:1701;height:284" coordorigin="28,0" coordsize="1701,284" path="m28,283l1729,283,1729,0,28,0,28,283xe" filled="true" fillcolor="#bfbfbf" stroked="false">
                <v:path arrowok="t"/>
                <v:fill type="solid"/>
              </v:shape>
            </v:group>
            <v:group style="position:absolute;left:2013;top:0;width:2382;height:284" coordorigin="2013,0" coordsize="2382,284">
              <v:shape style="position:absolute;left:2013;top:0;width:2382;height:284" coordorigin="2013,0" coordsize="2382,284" path="m2013,283l4394,283,4394,0,2013,0,2013,283xe" filled="true" fillcolor="#bfbfbf" stroked="false">
                <v:path arrowok="t"/>
                <v:fill type="solid"/>
              </v:shape>
            </v:group>
            <v:group style="position:absolute;left:1729;top:0;width:227;height:284" coordorigin="1729,0" coordsize="227,284">
              <v:shape style="position:absolute;left:1729;top:0;width:227;height:284" coordorigin="1729,0" coordsize="227,284" path="m1729,283l1956,283,1956,0,1729,0,1729,283xe" filled="true" fillcolor="#bfbfbf" stroked="false">
                <v:path arrowok="t"/>
                <v:fill type="solid"/>
              </v:shape>
            </v:group>
            <v:group style="position:absolute;left:4734;top:0;width:1758;height:284" coordorigin="4734,0" coordsize="1758,284">
              <v:shape style="position:absolute;left:4734;top:0;width:1758;height:284" coordorigin="4734,0" coordsize="1758,284" path="m4734,283l6491,283,6491,0,4734,0,4734,283xe" filled="true" fillcolor="#bfbfbf" stroked="false">
                <v:path arrowok="t"/>
                <v:fill type="solid"/>
              </v:shape>
            </v:group>
            <v:group style="position:absolute;left:4394;top:0;width:284;height:284" coordorigin="4394,0" coordsize="284,284">
              <v:shape style="position:absolute;left:4394;top:0;width:284;height:284" coordorigin="4394,0" coordsize="284,284" path="m4394,283l4677,283,4677,0,4394,0,4394,283xe" filled="true" fillcolor="#bfbfbf" stroked="false">
                <v:path arrowok="t"/>
                <v:fill type="solid"/>
              </v:shape>
            </v:group>
            <v:group style="position:absolute;left:6491;top:0;width:454;height:284" coordorigin="6491,0" coordsize="454,284">
              <v:shape style="position:absolute;left:6491;top:0;width:454;height:284" coordorigin="6491,0" coordsize="454,284" path="m6491,283l6945,283,6945,0,6491,0,6491,283xe" filled="true" fillcolor="#bfbfbf" stroked="false">
                <v:path arrowok="t"/>
                <v:fill type="solid"/>
              </v:shape>
              <v:shape style="position:absolute;left:0;top:0;width:1985;height:284" type="#_x0000_t202" filled="false" stroked="false">
                <v:textbox inset="0,0,0,0">
                  <w:txbxContent>
                    <w:p>
                      <w:pPr>
                        <w:spacing w:before="46"/>
                        <w:ind w:left="685" w:right="0" w:firstLine="0"/>
                        <w:jc w:val="left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w w:val="125"/>
                          <w:sz w:val="14"/>
                        </w:rPr>
                        <w:t>A/C. BALANCE</w:t>
                      </w:r>
                      <w:r>
                        <w:rPr>
                          <w:rFonts w:ascii="Calibri"/>
                          <w:b/>
                          <w:spacing w:val="-29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25"/>
                          <w:sz w:val="14"/>
                        </w:rPr>
                        <w:t>(I)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984;top:0;width:2722;height:284" type="#_x0000_t202" filled="false" stroked="false">
                <v:textbox inset="0,0,0,0">
                  <w:txbxContent>
                    <w:p>
                      <w:pPr>
                        <w:spacing w:before="46"/>
                        <w:ind w:left="206" w:right="0" w:firstLine="0"/>
                        <w:jc w:val="left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w w:val="120"/>
                          <w:sz w:val="14"/>
                        </w:rPr>
                        <w:t>FIXED DEPOSITS (LINKED) BAL.  </w:t>
                      </w:r>
                      <w:r>
                        <w:rPr>
                          <w:rFonts w:ascii="Calibri"/>
                          <w:b/>
                          <w:spacing w:val="10"/>
                          <w:w w:val="120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20"/>
                          <w:sz w:val="14"/>
                        </w:rPr>
                        <w:t>(II)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705;top:0;width:2268;height:284" type="#_x0000_t202" filled="false" stroked="false">
                <v:textbox inset="0,0,0,0">
                  <w:txbxContent>
                    <w:p>
                      <w:pPr>
                        <w:spacing w:before="47"/>
                        <w:ind w:left="580" w:right="0" w:firstLine="0"/>
                        <w:jc w:val="left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w w:val="125"/>
                          <w:sz w:val="14"/>
                        </w:rPr>
                        <w:t>TOTAL BALANCE</w:t>
                      </w:r>
                      <w:r>
                        <w:rPr>
                          <w:rFonts w:ascii="Calibri"/>
                          <w:b/>
                          <w:spacing w:val="36"/>
                          <w:w w:val="125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25"/>
                          <w:sz w:val="14"/>
                        </w:rPr>
                        <w:t>(I+II)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spacing w:val="-22"/>
          <w:position w:val="-5"/>
          <w:sz w:val="20"/>
        </w:rPr>
      </w:r>
      <w:r>
        <w:rPr>
          <w:rFonts w:ascii="Times New Roman"/>
          <w:spacing w:val="-33"/>
          <w:position w:val="-5"/>
          <w:sz w:val="20"/>
        </w:rPr>
        <w:t> </w:t>
      </w:r>
      <w:r>
        <w:rPr>
          <w:rFonts w:ascii="Calibri"/>
          <w:spacing w:val="-33"/>
          <w:position w:val="-5"/>
          <w:sz w:val="20"/>
        </w:rPr>
        <w:pict>
          <v:shape style="width:56.7pt;height:14.2pt;mso-position-horizontal-relative:char;mso-position-vertical-relative:line" type="#_x0000_t202" filled="true" fillcolor="#bfbfbf" stroked="false">
            <w10:anchorlock/>
            <v:textbox inset="0,0,0,0">
              <w:txbxContent>
                <w:p>
                  <w:pPr>
                    <w:spacing w:before="46"/>
                    <w:ind w:left="86" w:right="0" w:firstLine="0"/>
                    <w:jc w:val="left"/>
                    <w:rPr>
                      <w:rFonts w:ascii="Calibri" w:hAnsi="Calibri" w:cs="Calibri" w:eastAsia="Calibri" w:hint="default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w w:val="120"/>
                      <w:sz w:val="14"/>
                    </w:rPr>
                    <w:t>NOMINATION</w:t>
                  </w:r>
                  <w:r>
                    <w:rPr>
                      <w:rFonts w:ascii="Calibri"/>
                      <w:sz w:val="14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Calibri"/>
          <w:spacing w:val="-33"/>
          <w:position w:val="-5"/>
          <w:sz w:val="20"/>
        </w:rPr>
      </w:r>
    </w:p>
    <w:p>
      <w:pPr>
        <w:tabs>
          <w:tab w:pos="4414" w:val="left" w:leader="none"/>
          <w:tab w:pos="7407" w:val="left" w:leader="none"/>
          <w:tab w:pos="9403" w:val="left" w:leader="none"/>
        </w:tabs>
        <w:spacing w:before="41"/>
        <w:ind w:left="439" w:right="0" w:firstLine="0"/>
        <w:jc w:val="left"/>
        <w:rPr>
          <w:rFonts w:ascii="Tahoma" w:hAnsi="Tahoma" w:cs="Tahoma" w:eastAsia="Tahoma" w:hint="default"/>
          <w:sz w:val="14"/>
          <w:szCs w:val="14"/>
        </w:rPr>
      </w:pPr>
      <w:r>
        <w:rPr>
          <w:rFonts w:ascii="Tahoma"/>
          <w:w w:val="105"/>
          <w:sz w:val="14"/>
        </w:rPr>
        <w:t>Savings A/c</w:t>
      </w:r>
      <w:r>
        <w:rPr>
          <w:rFonts w:ascii="Tahoma"/>
          <w:spacing w:val="-33"/>
          <w:w w:val="105"/>
          <w:sz w:val="14"/>
        </w:rPr>
        <w:t> </w:t>
      </w:r>
      <w:r>
        <w:rPr>
          <w:rFonts w:ascii="Tahoma"/>
          <w:w w:val="105"/>
          <w:sz w:val="14"/>
        </w:rPr>
        <w:t>033701531204</w:t>
        <w:tab/>
      </w:r>
      <w:r>
        <w:rPr>
          <w:rFonts w:ascii="Tahoma"/>
          <w:w w:val="95"/>
          <w:sz w:val="14"/>
        </w:rPr>
        <w:t>8,726.24</w:t>
        <w:tab/>
        <w:t>0.00</w:t>
        <w:tab/>
      </w:r>
      <w:r>
        <w:rPr>
          <w:rFonts w:ascii="Tahoma"/>
          <w:w w:val="105"/>
          <w:sz w:val="14"/>
        </w:rPr>
        <w:t>8,726.24   Not</w:t>
      </w:r>
      <w:r>
        <w:rPr>
          <w:rFonts w:ascii="Tahoma"/>
          <w:spacing w:val="5"/>
          <w:w w:val="105"/>
          <w:sz w:val="14"/>
        </w:rPr>
        <w:t> </w:t>
      </w:r>
      <w:r>
        <w:rPr>
          <w:rFonts w:ascii="Tahoma"/>
          <w:w w:val="105"/>
          <w:sz w:val="14"/>
        </w:rPr>
        <w:t>Registered</w:t>
      </w:r>
      <w:r>
        <w:rPr>
          <w:rFonts w:ascii="Tahoma"/>
          <w:sz w:val="14"/>
        </w:rPr>
      </w:r>
    </w:p>
    <w:p>
      <w:pPr>
        <w:spacing w:line="240" w:lineRule="auto" w:before="10"/>
        <w:rPr>
          <w:rFonts w:ascii="Tahoma" w:hAnsi="Tahoma" w:cs="Tahoma" w:eastAsia="Tahoma" w:hint="default"/>
          <w:sz w:val="5"/>
          <w:szCs w:val="5"/>
        </w:rPr>
      </w:pPr>
    </w:p>
    <w:p>
      <w:pPr>
        <w:spacing w:line="286" w:lineRule="exact"/>
        <w:ind w:left="384" w:right="0" w:firstLine="0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 w:hAnsi="Tahoma" w:cs="Tahoma" w:eastAsia="Tahoma" w:hint="default"/>
          <w:position w:val="-5"/>
          <w:sz w:val="20"/>
          <w:szCs w:val="20"/>
        </w:rPr>
        <w:pict>
          <v:group style="width:538.9pt;height:14.35pt;mso-position-horizontal-relative:char;mso-position-vertical-relative:line" coordorigin="0,0" coordsize="10778,287">
            <v:group style="position:absolute;left:3;top:3;width:10772;height:20" coordorigin="3,3" coordsize="10772,20">
              <v:shape style="position:absolute;left:3;top:3;width:10772;height:20" coordorigin="3,3" coordsize="10772,20" path="m3,23l10775,3e" filled="false" stroked="true" strokeweight=".3pt" strokecolor="#7f7f7f">
                <v:path arrowok="t"/>
              </v:shape>
            </v:group>
            <v:group style="position:absolute;left:3;top:3;width:10772;height:284" coordorigin="3,3" coordsize="10772,284">
              <v:shape style="position:absolute;left:3;top:3;width:10772;height:284" coordorigin="3,3" coordsize="10772,284" path="m3,287l10775,287,10775,3,3,3,3,287xe" filled="true" fillcolor="#dcdcdc" stroked="false">
                <v:path arrowok="t"/>
                <v:fill type="solid"/>
              </v:shape>
              <v:shape style="position:absolute;left:3;top:13;width:10772;height:274" type="#_x0000_t202" filled="false" stroked="false">
                <v:textbox inset="0,0,0,0">
                  <w:txbxContent>
                    <w:p>
                      <w:pPr>
                        <w:tabs>
                          <w:tab w:pos="4027" w:val="left" w:leader="none"/>
                          <w:tab w:pos="7020" w:val="left" w:leader="none"/>
                          <w:tab w:pos="9016" w:val="left" w:leader="none"/>
                        </w:tabs>
                        <w:spacing w:before="38"/>
                        <w:ind w:left="52" w:right="0" w:firstLine="0"/>
                        <w:jc w:val="left"/>
                        <w:rPr>
                          <w:rFonts w:ascii="Calibri" w:hAnsi="Calibri" w:cs="Calibri" w:eastAsia="Calibri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w w:val="110"/>
                          <w:sz w:val="14"/>
                        </w:rPr>
                        <w:t>TOTAL</w:t>
                        <w:tab/>
                      </w:r>
                      <w:r>
                        <w:rPr>
                          <w:rFonts w:ascii="Calibri"/>
                          <w:b/>
                          <w:w w:val="105"/>
                          <w:sz w:val="14"/>
                        </w:rPr>
                        <w:t>8,726.24</w:t>
                        <w:tab/>
                        <w:t>0.00</w:t>
                        <w:tab/>
                      </w:r>
                      <w:r>
                        <w:rPr>
                          <w:rFonts w:ascii="Calibri"/>
                          <w:b/>
                          <w:w w:val="110"/>
                          <w:sz w:val="14"/>
                        </w:rPr>
                        <w:t>8,726.24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 w:hint="default"/>
          <w:position w:val="-5"/>
          <w:sz w:val="20"/>
          <w:szCs w:val="20"/>
        </w:rPr>
      </w:r>
    </w:p>
    <w:p>
      <w:pPr>
        <w:spacing w:before="108"/>
        <w:ind w:left="415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b/>
          <w:w w:val="110"/>
          <w:sz w:val="16"/>
        </w:rPr>
        <w:t>Statement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of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Transactions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in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Savings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Account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Number: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033701531204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in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INR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for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the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period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December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01,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2015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-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December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31,</w:t>
      </w:r>
      <w:r>
        <w:rPr>
          <w:rFonts w:ascii="Calibri"/>
          <w:b/>
          <w:spacing w:val="14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2015</w:t>
      </w:r>
      <w:r>
        <w:rPr>
          <w:rFonts w:ascii="Calibri"/>
          <w:sz w:val="16"/>
        </w:rPr>
      </w: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1247"/>
        <w:gridCol w:w="4309"/>
        <w:gridCol w:w="1304"/>
        <w:gridCol w:w="1587"/>
        <w:gridCol w:w="1446"/>
      </w:tblGrid>
      <w:tr>
        <w:trPr>
          <w:trHeight w:val="340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3" w:space="0" w:color="FFFFFF"/>
            </w:tcBorders>
            <w:shd w:val="clear" w:color="auto" w:fill="BFBFBF"/>
          </w:tcPr>
          <w:p>
            <w:pPr>
              <w:pStyle w:val="TableParagraph"/>
              <w:spacing w:line="240" w:lineRule="auto" w:before="69"/>
              <w:ind w:left="5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20"/>
                <w:sz w:val="15"/>
              </w:rPr>
              <w:t>DATE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single" w:sz="23" w:space="0" w:color="FFFFFF"/>
              <w:bottom w:val="nil" w:sz="6" w:space="0" w:color="auto"/>
              <w:right w:val="single" w:sz="23" w:space="0" w:color="FFFFFF"/>
            </w:tcBorders>
            <w:shd w:val="clear" w:color="auto" w:fill="BFBFBF"/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15"/>
                <w:sz w:val="15"/>
              </w:rPr>
              <w:t>MODE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4309" w:type="dxa"/>
            <w:tcBorders>
              <w:top w:val="nil" w:sz="6" w:space="0" w:color="auto"/>
              <w:left w:val="single" w:sz="23" w:space="0" w:color="FFFFFF"/>
              <w:bottom w:val="nil" w:sz="6" w:space="0" w:color="auto"/>
              <w:right w:val="single" w:sz="23" w:space="0" w:color="FFFFFF"/>
            </w:tcBorders>
            <w:shd w:val="clear" w:color="auto" w:fill="BFBFBF"/>
          </w:tcPr>
          <w:p>
            <w:pPr>
              <w:pStyle w:val="TableParagraph"/>
              <w:spacing w:line="240" w:lineRule="auto" w:before="69"/>
              <w:ind w:left="35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20"/>
                <w:sz w:val="15"/>
              </w:rPr>
              <w:t>PARTICULARS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single" w:sz="23" w:space="0" w:color="FFFFFF"/>
              <w:bottom w:val="nil" w:sz="6" w:space="0" w:color="auto"/>
              <w:right w:val="single" w:sz="23" w:space="0" w:color="FFFFFF"/>
            </w:tcBorders>
            <w:shd w:val="clear" w:color="auto" w:fill="BFBFBF"/>
          </w:tcPr>
          <w:p>
            <w:pPr>
              <w:pStyle w:val="TableParagraph"/>
              <w:spacing w:line="240" w:lineRule="auto" w:before="69"/>
              <w:ind w:right="13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20"/>
                <w:sz w:val="15"/>
              </w:rPr>
              <w:t>DEPOSITS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587" w:type="dxa"/>
            <w:tcBorders>
              <w:top w:val="nil" w:sz="6" w:space="0" w:color="auto"/>
              <w:left w:val="single" w:sz="23" w:space="0" w:color="FFFFFF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69"/>
              <w:ind w:right="44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15"/>
                <w:sz w:val="15"/>
              </w:rPr>
              <w:t>WITHDRAWALS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69"/>
              <w:ind w:right="57"/>
              <w:jc w:val="righ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20"/>
                <w:sz w:val="15"/>
              </w:rPr>
              <w:t>BALANCE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237" w:hRule="exact"/>
        </w:trPr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4309" w:type="dxa"/>
            <w:tcBorders>
              <w:top w:val="nil" w:sz="6" w:space="0" w:color="auto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Balance Brought</w:t>
            </w:r>
            <w:r>
              <w:rPr>
                <w:rFonts w:ascii="Tahoma"/>
                <w:spacing w:val="-17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Forward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nil" w:sz="6" w:space="0" w:color="auto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nil" w:sz="6" w:space="0" w:color="auto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31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422.90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OTHER</w:t>
            </w:r>
            <w:r>
              <w:rPr>
                <w:rFonts w:ascii="Tahoma"/>
                <w:spacing w:val="-18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ATMS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NFS/CASH</w:t>
            </w:r>
            <w:r>
              <w:rPr>
                <w:rFonts w:ascii="Tahoma"/>
                <w:spacing w:val="40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WDL/01-12-15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1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222.90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02-12-2015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NET</w:t>
            </w:r>
            <w:r>
              <w:rPr>
                <w:rFonts w:ascii="Tahoma"/>
                <w:spacing w:val="5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BANKING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BIL/000875227112/Transfer/NSP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2,000.00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2,222.90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091501520025/AKSHAY SHIVANAND</w:t>
            </w:r>
            <w:r>
              <w:rPr>
                <w:rFonts w:ascii="Tahoma"/>
                <w:spacing w:val="26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GAJARE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02-12-2015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OTHER</w:t>
            </w:r>
            <w:r>
              <w:rPr>
                <w:rFonts w:ascii="Tahoma"/>
                <w:spacing w:val="-18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ATMS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NFS/CASH</w:t>
            </w:r>
            <w:r>
              <w:rPr>
                <w:rFonts w:ascii="Tahoma"/>
                <w:spacing w:val="40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WDL/02-12-15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2,022.90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05-12-2015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CASH</w:t>
            </w:r>
            <w:r>
              <w:rPr>
                <w:rFonts w:ascii="Tahoma"/>
                <w:spacing w:val="9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DEPOSIT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CAM/CASH</w:t>
            </w:r>
            <w:r>
              <w:rPr>
                <w:rFonts w:ascii="Tahoma"/>
                <w:spacing w:val="-35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DEPOSIT/PUNE</w:t>
            </w:r>
            <w:r>
              <w:rPr>
                <w:rFonts w:ascii="Tahoma"/>
                <w:spacing w:val="-35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VIMANNAGAR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4,000.00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6,022.90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05-12-2015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ICICI</w:t>
            </w:r>
            <w:r>
              <w:rPr>
                <w:rFonts w:ascii="Tahoma"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ATM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ATM/CASH</w:t>
            </w:r>
            <w:r>
              <w:rPr>
                <w:rFonts w:ascii="Tahoma"/>
                <w:spacing w:val="3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WDL/05-12-15/0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5,522.90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05-12-2015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" w:right="0"/>
              <w:jc w:val="left"/>
              <w:rPr>
                <w:rFonts w:ascii="Tahoma" w:hAnsi="Tahoma" w:cs="Tahoma" w:eastAsia="Tahoma" w:hint="default"/>
                <w:sz w:val="11"/>
                <w:szCs w:val="11"/>
              </w:rPr>
            </w:pPr>
            <w:r>
              <w:rPr>
                <w:rFonts w:ascii="Tahoma"/>
                <w:w w:val="115"/>
                <w:sz w:val="11"/>
              </w:rPr>
              <w:t>CMS</w:t>
            </w:r>
            <w:r>
              <w:rPr>
                <w:rFonts w:ascii="Tahoma"/>
                <w:spacing w:val="-2"/>
                <w:w w:val="115"/>
                <w:sz w:val="11"/>
              </w:rPr>
              <w:t> </w:t>
            </w:r>
            <w:r>
              <w:rPr>
                <w:rFonts w:ascii="Tahoma"/>
                <w:w w:val="115"/>
                <w:sz w:val="11"/>
              </w:rPr>
              <w:t>TRANSACTION</w:t>
            </w:r>
            <w:r>
              <w:rPr>
                <w:rFonts w:ascii="Tahoma"/>
                <w:sz w:val="11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CMS/000207697460/BAJAJ_AUTO_CD </w:t>
            </w:r>
            <w:r>
              <w:rPr>
                <w:rFonts w:ascii="Tahoma"/>
                <w:spacing w:val="10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402CDD14285733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1,909.00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3,613.90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07-12-2015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ICICI</w:t>
            </w:r>
            <w:r>
              <w:rPr>
                <w:rFonts w:ascii="Tahoma"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ATM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ATM/CASH</w:t>
            </w:r>
            <w:r>
              <w:rPr>
                <w:rFonts w:ascii="Tahoma"/>
                <w:spacing w:val="3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WDL/06-12-15/0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400.00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3,213.90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08-12-2015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" w:right="0"/>
              <w:jc w:val="left"/>
              <w:rPr>
                <w:rFonts w:ascii="Tahoma" w:hAnsi="Tahoma" w:cs="Tahoma" w:eastAsia="Tahoma" w:hint="default"/>
                <w:sz w:val="11"/>
                <w:szCs w:val="11"/>
              </w:rPr>
            </w:pPr>
            <w:r>
              <w:rPr>
                <w:rFonts w:ascii="Tahoma"/>
                <w:w w:val="115"/>
                <w:sz w:val="11"/>
              </w:rPr>
              <w:t>CMS</w:t>
            </w:r>
            <w:r>
              <w:rPr>
                <w:rFonts w:ascii="Tahoma"/>
                <w:spacing w:val="-2"/>
                <w:w w:val="115"/>
                <w:sz w:val="11"/>
              </w:rPr>
              <w:t> </w:t>
            </w:r>
            <w:r>
              <w:rPr>
                <w:rFonts w:ascii="Tahoma"/>
                <w:w w:val="115"/>
                <w:sz w:val="11"/>
              </w:rPr>
              <w:t>TRANSACTION</w:t>
            </w:r>
            <w:r>
              <w:rPr>
                <w:rFonts w:ascii="Tahoma"/>
                <w:sz w:val="11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CMS/000208081787/AD_BAJAJ_AUTO </w:t>
            </w:r>
            <w:r>
              <w:rPr>
                <w:rFonts w:ascii="Tahoma"/>
                <w:spacing w:val="35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L2WPUN03362382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2,832.00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1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381.90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ICICI</w:t>
            </w:r>
            <w:r>
              <w:rPr>
                <w:rFonts w:ascii="Tahoma"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ATM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ATM/CASH</w:t>
            </w:r>
            <w:r>
              <w:rPr>
                <w:rFonts w:ascii="Tahoma"/>
                <w:spacing w:val="3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WDL/11-12-15/0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1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181.90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15-12-2015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" w:right="0"/>
              <w:jc w:val="left"/>
              <w:rPr>
                <w:rFonts w:ascii="Tahoma" w:hAnsi="Tahoma" w:cs="Tahoma" w:eastAsia="Tahoma" w:hint="default"/>
                <w:sz w:val="11"/>
                <w:szCs w:val="11"/>
              </w:rPr>
            </w:pPr>
            <w:r>
              <w:rPr>
                <w:rFonts w:ascii="Tahoma"/>
                <w:w w:val="115"/>
                <w:sz w:val="11"/>
              </w:rPr>
              <w:t>MOBILE</w:t>
            </w:r>
            <w:r>
              <w:rPr>
                <w:rFonts w:ascii="Tahoma"/>
                <w:spacing w:val="-26"/>
                <w:w w:val="115"/>
                <w:sz w:val="11"/>
              </w:rPr>
              <w:t> </w:t>
            </w:r>
            <w:r>
              <w:rPr>
                <w:rFonts w:ascii="Tahoma"/>
                <w:w w:val="115"/>
                <w:sz w:val="11"/>
              </w:rPr>
              <w:t>BANKING</w:t>
            </w:r>
            <w:r>
              <w:rPr>
                <w:rFonts w:ascii="Tahoma"/>
                <w:sz w:val="11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MMT/Ref534921752272/*****07053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4,950.00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5,131.90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16-12-2015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CASH</w:t>
            </w:r>
            <w:r>
              <w:rPr>
                <w:rFonts w:ascii="Tahoma"/>
                <w:spacing w:val="9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DEPOSIT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CAM/CASH DEPOSIT/VAPI</w:t>
            </w:r>
            <w:r>
              <w:rPr>
                <w:rFonts w:ascii="Tahoma"/>
                <w:spacing w:val="2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EBOR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5,000.00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7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10,131.90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16-12-2015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OTHER</w:t>
            </w:r>
            <w:r>
              <w:rPr>
                <w:rFonts w:ascii="Tahoma"/>
                <w:spacing w:val="-18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ATMS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NFS/CASH</w:t>
            </w:r>
            <w:r>
              <w:rPr>
                <w:rFonts w:ascii="Tahoma"/>
                <w:spacing w:val="40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WDL/16-12-15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9,631.90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16-12-2015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ICICI</w:t>
            </w:r>
            <w:r>
              <w:rPr>
                <w:rFonts w:ascii="Tahoma"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ATM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ATM/CASH</w:t>
            </w:r>
            <w:r>
              <w:rPr>
                <w:rFonts w:ascii="Tahoma"/>
                <w:spacing w:val="3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WDL/16-12-15/0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7,000.00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2,631.90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17-12-2015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ATMDEC</w:t>
            </w:r>
            <w:r>
              <w:rPr>
                <w:rFonts w:ascii="Tahoma"/>
                <w:spacing w:val="35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CHG/28-11-15/0267/25ST3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0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28.50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2,603.40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17-12-2015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ATMDEC</w:t>
            </w:r>
            <w:r>
              <w:rPr>
                <w:rFonts w:ascii="Tahoma"/>
                <w:spacing w:val="35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CHG/28-11-15/0267/25ST3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0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28.50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2,574.90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19-12-2015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OTHER</w:t>
            </w:r>
            <w:r>
              <w:rPr>
                <w:rFonts w:ascii="Tahoma"/>
                <w:spacing w:val="-18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ATMS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NFS/CASH</w:t>
            </w:r>
            <w:r>
              <w:rPr>
                <w:rFonts w:ascii="Tahoma"/>
                <w:spacing w:val="40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WDL/19-12-15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2,474.90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19-12-2015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CASH</w:t>
            </w:r>
            <w:r>
              <w:rPr>
                <w:rFonts w:ascii="Tahoma"/>
                <w:spacing w:val="9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DEPOSIT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CAM/CASH </w:t>
            </w:r>
            <w:r>
              <w:rPr>
                <w:rFonts w:ascii="Tahoma"/>
                <w:spacing w:val="7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DEPOSIT/PUNE-VIMANNAGAR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1,000.00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3,474.90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19-12-2015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ICICI</w:t>
            </w:r>
            <w:r>
              <w:rPr>
                <w:rFonts w:ascii="Tahoma"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ATM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ATM/CASH</w:t>
            </w:r>
            <w:r>
              <w:rPr>
                <w:rFonts w:ascii="Tahoma"/>
                <w:spacing w:val="3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WDL/19-12-15/0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2,974.90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19-12-2015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OTHER</w:t>
            </w:r>
            <w:r>
              <w:rPr>
                <w:rFonts w:ascii="Tahoma"/>
                <w:spacing w:val="-18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ATMS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NFS/CASH</w:t>
            </w:r>
            <w:r>
              <w:rPr>
                <w:rFonts w:ascii="Tahoma"/>
                <w:spacing w:val="40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WDL/19-12-15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1,000.00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1,974.90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OTHER</w:t>
            </w:r>
            <w:r>
              <w:rPr>
                <w:rFonts w:ascii="Tahoma"/>
                <w:spacing w:val="-18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ATMS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NFS/CASH WDL/21-12-15/Fee Rs20.00 ST</w:t>
            </w:r>
            <w:r>
              <w:rPr>
                <w:rFonts w:ascii="Tahoma"/>
                <w:spacing w:val="4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Rs2.90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522.90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1,452.00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NET</w:t>
            </w:r>
            <w:r>
              <w:rPr>
                <w:rFonts w:ascii="Tahoma"/>
                <w:spacing w:val="5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BANKING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IIN/Paytm.com</w:t>
            </w:r>
            <w:r>
              <w:rPr>
                <w:rFonts w:ascii="Tahoma"/>
                <w:spacing w:val="22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/20151221184141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400.00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1,052.00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NET</w:t>
            </w:r>
            <w:r>
              <w:rPr>
                <w:rFonts w:ascii="Tahoma"/>
                <w:spacing w:val="5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BANKING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tabs>
                <w:tab w:pos="1021" w:val="left" w:leader="none"/>
              </w:tabs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VIN/PAYTM</w:t>
              <w:tab/>
              <w:t>/20151221185207/0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234.00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1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818.00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24-12-2015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OTHER</w:t>
            </w:r>
            <w:r>
              <w:rPr>
                <w:rFonts w:ascii="Tahoma"/>
                <w:spacing w:val="-18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ATMS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NFS/CASH WDL/24-12-15/Fee Rs20.00 ST</w:t>
            </w:r>
            <w:r>
              <w:rPr>
                <w:rFonts w:ascii="Tahoma"/>
                <w:spacing w:val="41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Rs2.90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2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822.90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2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-4.90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28-12-2015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CASH</w:t>
            </w:r>
            <w:r>
              <w:rPr>
                <w:rFonts w:ascii="Tahoma"/>
                <w:spacing w:val="9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DEPOSIT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CAM/CASH</w:t>
            </w:r>
            <w:r>
              <w:rPr>
                <w:rFonts w:ascii="Tahoma"/>
                <w:spacing w:val="-35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DEPOSIT/PUNE</w:t>
            </w:r>
            <w:r>
              <w:rPr>
                <w:rFonts w:ascii="Tahoma"/>
                <w:spacing w:val="-35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VIMANNAGAR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7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10,000.00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9,995.10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28-12-2015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7" w:right="0"/>
              <w:jc w:val="left"/>
              <w:rPr>
                <w:rFonts w:ascii="Tahoma" w:hAnsi="Tahoma" w:cs="Tahoma" w:eastAsia="Tahoma" w:hint="default"/>
                <w:sz w:val="11"/>
                <w:szCs w:val="11"/>
              </w:rPr>
            </w:pPr>
            <w:r>
              <w:rPr>
                <w:rFonts w:ascii="Tahoma"/>
                <w:w w:val="115"/>
                <w:sz w:val="11"/>
              </w:rPr>
              <w:t>MOBILE</w:t>
            </w:r>
            <w:r>
              <w:rPr>
                <w:rFonts w:ascii="Tahoma"/>
                <w:spacing w:val="-26"/>
                <w:w w:val="115"/>
                <w:sz w:val="11"/>
              </w:rPr>
              <w:t> </w:t>
            </w:r>
            <w:r>
              <w:rPr>
                <w:rFonts w:ascii="Tahoma"/>
                <w:w w:val="115"/>
                <w:sz w:val="11"/>
              </w:rPr>
              <w:t>BANKING</w:t>
            </w:r>
            <w:r>
              <w:rPr>
                <w:rFonts w:ascii="Tahoma"/>
                <w:sz w:val="11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MMT/536020644463/*053/chgRs5.00STRs0.73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5,305.73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4,689.37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28-12-2015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" w:right="0"/>
              <w:jc w:val="left"/>
              <w:rPr>
                <w:rFonts w:ascii="Tahoma" w:hAnsi="Tahoma" w:cs="Tahoma" w:eastAsia="Tahoma" w:hint="default"/>
                <w:sz w:val="11"/>
                <w:szCs w:val="11"/>
              </w:rPr>
            </w:pPr>
            <w:r>
              <w:rPr>
                <w:rFonts w:ascii="Tahoma"/>
                <w:w w:val="115"/>
                <w:sz w:val="11"/>
              </w:rPr>
              <w:t>MOBILE</w:t>
            </w:r>
            <w:r>
              <w:rPr>
                <w:rFonts w:ascii="Tahoma"/>
                <w:spacing w:val="-26"/>
                <w:w w:val="115"/>
                <w:sz w:val="11"/>
              </w:rPr>
              <w:t> </w:t>
            </w:r>
            <w:r>
              <w:rPr>
                <w:rFonts w:ascii="Tahoma"/>
                <w:w w:val="115"/>
                <w:sz w:val="11"/>
              </w:rPr>
              <w:t>BANKING</w:t>
            </w:r>
            <w:r>
              <w:rPr>
                <w:rFonts w:ascii="Tahoma"/>
                <w:sz w:val="11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MMT/Ref536020644463/*****07053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5,305.73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9,995.10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28-12-2015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NET</w:t>
            </w:r>
            <w:r>
              <w:rPr>
                <w:rFonts w:ascii="Tahoma"/>
                <w:spacing w:val="5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BANKING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BIL/000889299043/NchgRs2.50STRs0.36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5,302.86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4,692.24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30-12-2015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0"/>
                <w:sz w:val="13"/>
              </w:rPr>
              <w:t>CASH</w:t>
            </w:r>
            <w:r>
              <w:rPr>
                <w:rFonts w:ascii="Tahoma"/>
                <w:spacing w:val="9"/>
                <w:w w:val="110"/>
                <w:sz w:val="13"/>
              </w:rPr>
              <w:t> </w:t>
            </w:r>
            <w:r>
              <w:rPr>
                <w:rFonts w:ascii="Tahoma"/>
                <w:w w:val="110"/>
                <w:sz w:val="13"/>
              </w:rPr>
              <w:t>DEPOSIT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15"/>
                <w:sz w:val="13"/>
              </w:rPr>
              <w:t>CAM/CASH</w:t>
            </w:r>
            <w:r>
              <w:rPr>
                <w:rFonts w:ascii="Tahoma"/>
                <w:spacing w:val="-35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DEPOSIT/PUNE</w:t>
            </w:r>
            <w:r>
              <w:rPr>
                <w:rFonts w:ascii="Tahoma"/>
                <w:spacing w:val="-35"/>
                <w:w w:val="115"/>
                <w:sz w:val="13"/>
              </w:rPr>
              <w:t> </w:t>
            </w:r>
            <w:r>
              <w:rPr>
                <w:rFonts w:ascii="Tahoma"/>
                <w:w w:val="115"/>
                <w:sz w:val="13"/>
              </w:rPr>
              <w:t>VIMANNAGAR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5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6,500.00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7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11,192.24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31-12-2015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033701531204:Int.Pd:30-06-2015 to</w:t>
            </w:r>
            <w:r>
              <w:rPr>
                <w:rFonts w:ascii="Tahoma"/>
                <w:spacing w:val="-28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30-12-2015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0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34.00</w:t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7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11,226.24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31-12-2015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ICICI</w:t>
            </w:r>
            <w:r>
              <w:rPr>
                <w:rFonts w:ascii="Tahoma"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ATM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ATM/CASH</w:t>
            </w:r>
            <w:r>
              <w:rPr>
                <w:rFonts w:ascii="Tahoma"/>
                <w:spacing w:val="3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WDL/31-12-15/0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1,000.00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7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10,226.24</w:t>
            </w:r>
          </w:p>
        </w:tc>
      </w:tr>
      <w:tr>
        <w:trPr>
          <w:trHeight w:val="227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31-12-2015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2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ICICI</w:t>
            </w:r>
            <w:r>
              <w:rPr>
                <w:rFonts w:ascii="Tahoma"/>
                <w:spacing w:val="-4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ATM</w:t>
            </w:r>
            <w:r>
              <w:rPr>
                <w:rFonts w:ascii="Tahoma"/>
                <w:sz w:val="13"/>
              </w:rPr>
            </w:r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3" w:right="0"/>
              <w:jc w:val="lef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w w:val="105"/>
                <w:sz w:val="13"/>
              </w:rPr>
              <w:t>ATM/CASH</w:t>
            </w:r>
            <w:r>
              <w:rPr>
                <w:rFonts w:ascii="Tahoma"/>
                <w:spacing w:val="39"/>
                <w:w w:val="105"/>
                <w:sz w:val="13"/>
              </w:rPr>
              <w:t> </w:t>
            </w:r>
            <w:r>
              <w:rPr>
                <w:rFonts w:ascii="Tahoma"/>
                <w:w w:val="105"/>
                <w:sz w:val="13"/>
              </w:rPr>
              <w:t>WDL/31-12-15/0</w:t>
            </w:r>
            <w:r>
              <w:rPr>
                <w:rFonts w:ascii="Tahoma"/>
                <w:sz w:val="13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/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66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1,500.00</w:t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single" w:sz="10" w:space="0" w:color="7F7F7F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34"/>
              <w:jc w:val="right"/>
              <w:rPr>
                <w:rFonts w:ascii="Tahoma" w:hAnsi="Tahoma" w:cs="Tahoma" w:eastAsia="Tahoma" w:hint="default"/>
                <w:sz w:val="13"/>
                <w:szCs w:val="13"/>
              </w:rPr>
            </w:pPr>
            <w:r>
              <w:rPr>
                <w:rFonts w:ascii="Tahoma"/>
                <w:sz w:val="13"/>
              </w:rPr>
              <w:t>8,726.24</w:t>
            </w:r>
          </w:p>
        </w:tc>
      </w:tr>
      <w:tr>
        <w:trPr>
          <w:trHeight w:val="274" w:hRule="exact"/>
        </w:trPr>
        <w:tc>
          <w:tcPr>
            <w:tcW w:w="879" w:type="dxa"/>
            <w:tcBorders>
              <w:top w:val="single" w:sz="10" w:space="0" w:color="7F7F7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CDC"/>
          </w:tcPr>
          <w:p>
            <w:pPr/>
          </w:p>
        </w:tc>
        <w:tc>
          <w:tcPr>
            <w:tcW w:w="1247" w:type="dxa"/>
            <w:tcBorders>
              <w:top w:val="single" w:sz="10" w:space="0" w:color="7F7F7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CDC"/>
          </w:tcPr>
          <w:p>
            <w:pPr/>
          </w:p>
        </w:tc>
        <w:tc>
          <w:tcPr>
            <w:tcW w:w="4309" w:type="dxa"/>
            <w:tcBorders>
              <w:top w:val="single" w:sz="10" w:space="0" w:color="7F7F7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CDC"/>
          </w:tcPr>
          <w:p>
            <w:pPr>
              <w:pStyle w:val="TableParagraph"/>
              <w:spacing w:line="240" w:lineRule="auto" w:before="25"/>
              <w:ind w:left="63" w:right="0"/>
              <w:jc w:val="lef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w w:val="115"/>
                <w:sz w:val="14"/>
              </w:rPr>
              <w:t>Total: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04" w:type="dxa"/>
            <w:tcBorders>
              <w:top w:val="single" w:sz="10" w:space="0" w:color="7F7F7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CDC"/>
          </w:tcPr>
          <w:p>
            <w:pPr>
              <w:pStyle w:val="TableParagraph"/>
              <w:spacing w:line="240" w:lineRule="auto" w:before="25"/>
              <w:ind w:right="44"/>
              <w:jc w:val="righ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38,789.73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587" w:type="dxa"/>
            <w:tcBorders>
              <w:top w:val="single" w:sz="10" w:space="0" w:color="7F7F7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CDC"/>
          </w:tcPr>
          <w:p>
            <w:pPr>
              <w:pStyle w:val="TableParagraph"/>
              <w:spacing w:line="240" w:lineRule="auto" w:before="25"/>
              <w:ind w:right="44"/>
              <w:jc w:val="righ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30,486.39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446" w:type="dxa"/>
            <w:tcBorders>
              <w:top w:val="single" w:sz="10" w:space="0" w:color="7F7F7F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CDCDC"/>
          </w:tcPr>
          <w:p>
            <w:pPr>
              <w:pStyle w:val="TableParagraph"/>
              <w:spacing w:line="240" w:lineRule="auto" w:before="25"/>
              <w:ind w:right="18"/>
              <w:jc w:val="righ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w w:val="105"/>
                <w:sz w:val="14"/>
              </w:rPr>
              <w:t>8,726.24</w:t>
            </w:r>
            <w:r>
              <w:rPr>
                <w:rFonts w:ascii="Calibri"/>
                <w:sz w:val="14"/>
              </w:rPr>
            </w:r>
          </w:p>
        </w:tc>
      </w:tr>
    </w:tbl>
    <w:p>
      <w:pPr>
        <w:spacing w:after="0" w:line="240" w:lineRule="auto"/>
        <w:jc w:val="right"/>
        <w:rPr>
          <w:rFonts w:ascii="Calibri" w:hAnsi="Calibri" w:cs="Calibri" w:eastAsia="Calibri" w:hint="default"/>
          <w:sz w:val="14"/>
          <w:szCs w:val="14"/>
        </w:rPr>
        <w:sectPr>
          <w:type w:val="continuous"/>
          <w:pgSz w:w="11910" w:h="16840"/>
          <w:pgMar w:top="1460" w:bottom="280" w:left="180" w:right="180"/>
        </w:sectPr>
      </w:pPr>
    </w:p>
    <w:p>
      <w:pPr>
        <w:spacing w:before="131"/>
        <w:ind w:left="415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b/>
          <w:w w:val="115"/>
          <w:sz w:val="16"/>
        </w:rPr>
        <w:t>MR.SHRINIVAS  SHAMSUNDAR</w:t>
      </w:r>
      <w:r>
        <w:rPr>
          <w:rFonts w:ascii="Calibri"/>
          <w:b/>
          <w:spacing w:val="24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GARAD</w:t>
      </w:r>
      <w:r>
        <w:rPr>
          <w:rFonts w:ascii="Calibri"/>
          <w:sz w:val="16"/>
        </w:rPr>
      </w: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16"/>
          <w:szCs w:val="16"/>
        </w:rPr>
      </w:pPr>
    </w:p>
    <w:p>
      <w:pPr>
        <w:tabs>
          <w:tab w:pos="11158" w:val="left" w:leader="none"/>
        </w:tabs>
        <w:spacing w:before="74"/>
        <w:ind w:left="444" w:right="0" w:firstLine="0"/>
        <w:jc w:val="left"/>
        <w:rPr>
          <w:rFonts w:ascii="Calibri" w:hAnsi="Calibri" w:cs="Calibri" w:eastAsia="Calibri" w:hint="default"/>
          <w:sz w:val="17"/>
          <w:szCs w:val="17"/>
        </w:rPr>
      </w:pPr>
      <w:r>
        <w:rPr/>
        <w:pict>
          <v:shape style="position:absolute;margin-left:28.35pt;margin-top:22.283253pt;width:102.05pt;height:28.35pt;mso-position-horizontal-relative:page;mso-position-vertical-relative:paragraph;z-index:-21712" type="#_x0000_t202" filled="true" fillcolor="#bfbfbf" stroked="false">
            <v:textbox inset="0,0,0,0">
              <w:txbxContent>
                <w:p>
                  <w:pPr>
                    <w:spacing w:line="178" w:lineRule="exact" w:before="93"/>
                    <w:ind w:left="52" w:right="513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w w:val="120"/>
                      <w:sz w:val="15"/>
                    </w:rPr>
                    <w:t>SAVINGS</w:t>
                  </w:r>
                  <w:r>
                    <w:rPr>
                      <w:rFonts w:ascii="Calibri"/>
                      <w:b/>
                      <w:spacing w:val="19"/>
                      <w:w w:val="12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w w:val="120"/>
                      <w:sz w:val="15"/>
                    </w:rPr>
                    <w:t>ACCOUNT</w:t>
                  </w:r>
                  <w:r>
                    <w:rPr>
                      <w:rFonts w:ascii="Calibri"/>
                      <w:b/>
                      <w:w w:val="12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w w:val="120"/>
                      <w:sz w:val="15"/>
                    </w:rPr>
                    <w:t>NUMBER</w:t>
                  </w:r>
                  <w:r>
                    <w:rPr>
                      <w:rFonts w:ascii="Calibri"/>
                      <w:sz w:val="15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56.380005pt;margin-top:22.283253pt;width:110.55pt;height:28.35pt;mso-position-horizontal-relative:page;mso-position-vertical-relative:paragraph;z-index:-21688" type="#_x0000_t202" filled="true" fillcolor="#bfbfbf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Tahoma" w:hAnsi="Tahoma" w:cs="Tahoma" w:eastAsia="Tahoma" w:hint="default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796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w w:val="120"/>
                      <w:sz w:val="15"/>
                    </w:rPr>
                    <w:t>POINTS</w:t>
                  </w:r>
                  <w:r>
                    <w:rPr>
                      <w:rFonts w:ascii="Calibri"/>
                      <w:b/>
                      <w:spacing w:val="-5"/>
                      <w:w w:val="12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w w:val="120"/>
                      <w:sz w:val="15"/>
                    </w:rPr>
                    <w:t>BALANCE*</w:t>
                  </w:r>
                  <w:r>
                    <w:rPr>
                      <w:rFonts w:ascii="Calibri"/>
                      <w:sz w:val="15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/>
          <w:b/>
          <w:w w:val="115"/>
          <w:sz w:val="17"/>
        </w:rPr>
      </w:r>
      <w:r>
        <w:rPr>
          <w:rFonts w:ascii="Calibri"/>
          <w:b/>
          <w:w w:val="115"/>
          <w:sz w:val="17"/>
          <w:shd w:fill="BFBFBF" w:color="auto" w:val="clear"/>
        </w:rPr>
        <w:t>REWARD POINTS</w:t>
      </w:r>
      <w:r>
        <w:rPr>
          <w:rFonts w:ascii="Calibri"/>
          <w:b/>
          <w:spacing w:val="37"/>
          <w:w w:val="115"/>
          <w:sz w:val="17"/>
          <w:shd w:fill="BFBFBF" w:color="auto" w:val="clear"/>
        </w:rPr>
        <w:t> </w:t>
      </w:r>
      <w:r>
        <w:rPr>
          <w:rFonts w:ascii="Calibri"/>
          <w:b/>
          <w:w w:val="115"/>
          <w:sz w:val="17"/>
          <w:shd w:fill="BFBFBF" w:color="auto" w:val="clear"/>
        </w:rPr>
        <w:t>SUMMARY</w:t>
      </w:r>
      <w:r>
        <w:rPr>
          <w:rFonts w:ascii="Calibri"/>
          <w:b/>
          <w:sz w:val="17"/>
          <w:shd w:fill="BFBFBF" w:color="auto" w:val="clear"/>
        </w:rPr>
        <w:tab/>
      </w:r>
      <w:r>
        <w:rPr>
          <w:rFonts w:ascii="Calibri"/>
          <w:b/>
          <w:sz w:val="17"/>
        </w:rPr>
      </w:r>
      <w:r>
        <w:rPr>
          <w:rFonts w:ascii="Calibri"/>
          <w:sz w:val="17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11"/>
          <w:szCs w:val="11"/>
        </w:rPr>
      </w:pPr>
    </w:p>
    <w:tbl>
      <w:tblPr>
        <w:tblCellSpacing w:w="28" w:type="dxa"/>
        <w:tblW w:w="0" w:type="auto"/>
        <w:jc w:val="left"/>
        <w:tblInd w:w="24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2098"/>
        <w:gridCol w:w="2154"/>
      </w:tblGrid>
      <w:tr>
        <w:trPr>
          <w:trHeight w:val="255" w:hRule="exact"/>
        </w:trPr>
        <w:tc>
          <w:tcPr>
            <w:tcW w:w="2211" w:type="dxa"/>
            <w:vMerge w:val="restart"/>
            <w:tcBorders>
              <w:top w:val="nil" w:sz="6" w:space="0" w:color="auto"/>
              <w:left w:val="nil" w:sz="23" w:space="0" w:color="auto"/>
              <w:right w:val="nil" w:sz="23" w:space="0" w:color="auto"/>
            </w:tcBorders>
            <w:shd w:val="clear" w:color="auto" w:fill="BFBFBF"/>
          </w:tcPr>
          <w:p>
            <w:pPr>
              <w:pStyle w:val="TableParagraph"/>
              <w:spacing w:line="178" w:lineRule="exact" w:before="93"/>
              <w:ind w:left="52" w:right="817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20"/>
                <w:sz w:val="15"/>
              </w:rPr>
              <w:t>LINKED</w:t>
            </w:r>
            <w:r>
              <w:rPr>
                <w:rFonts w:ascii="Calibri"/>
                <w:b/>
                <w:spacing w:val="-1"/>
                <w:w w:val="120"/>
                <w:sz w:val="15"/>
              </w:rPr>
              <w:t> </w:t>
            </w:r>
            <w:r>
              <w:rPr>
                <w:rFonts w:ascii="Calibri"/>
                <w:b/>
                <w:w w:val="120"/>
                <w:sz w:val="15"/>
              </w:rPr>
              <w:t>PAYBACK</w:t>
            </w:r>
            <w:r>
              <w:rPr>
                <w:rFonts w:ascii="Calibri"/>
                <w:b/>
                <w:w w:val="119"/>
                <w:sz w:val="15"/>
              </w:rPr>
              <w:t> </w:t>
            </w:r>
            <w:r>
              <w:rPr>
                <w:rFonts w:ascii="Calibri"/>
                <w:b/>
                <w:w w:val="120"/>
                <w:sz w:val="15"/>
              </w:rPr>
              <w:t>NUMBER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4252" w:type="dxa"/>
            <w:gridSpan w:val="2"/>
            <w:tcBorders>
              <w:top w:val="nil" w:sz="6" w:space="0" w:color="auto"/>
              <w:left w:val="nil" w:sz="23" w:space="0" w:color="auto"/>
              <w:bottom w:val="nil" w:sz="23" w:space="0" w:color="auto"/>
              <w:right w:val="nil" w:sz="23" w:space="0" w:color="auto"/>
            </w:tcBorders>
            <w:shd w:val="clear" w:color="auto" w:fill="CCCCCC"/>
          </w:tcPr>
          <w:p>
            <w:pPr>
              <w:pStyle w:val="TableParagraph"/>
              <w:spacing w:line="240" w:lineRule="auto" w:before="40"/>
              <w:ind w:left="345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10"/>
                <w:sz w:val="15"/>
              </w:rPr>
              <w:t>Points earned for the month of  November, </w:t>
            </w:r>
            <w:r>
              <w:rPr>
                <w:rFonts w:ascii="Calibri"/>
                <w:b/>
                <w:spacing w:val="3"/>
                <w:w w:val="110"/>
                <w:sz w:val="15"/>
              </w:rPr>
              <w:t> </w:t>
            </w:r>
            <w:r>
              <w:rPr>
                <w:rFonts w:ascii="Calibri"/>
                <w:b/>
                <w:w w:val="110"/>
                <w:sz w:val="15"/>
              </w:rPr>
              <w:t>2015</w:t>
            </w:r>
            <w:r>
              <w:rPr>
                <w:rFonts w:ascii="Calibri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2211" w:type="dxa"/>
            <w:vMerge/>
            <w:tcBorders>
              <w:left w:val="nil" w:sz="23" w:space="0" w:color="auto"/>
              <w:bottom w:val="nil" w:sz="6" w:space="0" w:color="auto"/>
              <w:right w:val="nil" w:sz="23" w:space="0" w:color="auto"/>
            </w:tcBorders>
            <w:shd w:val="clear" w:color="auto" w:fill="BFBFBF"/>
          </w:tcPr>
          <w:p>
            <w:pPr/>
          </w:p>
        </w:tc>
        <w:tc>
          <w:tcPr>
            <w:tcW w:w="2098" w:type="dxa"/>
            <w:tcBorders>
              <w:top w:val="nil" w:sz="23" w:space="0" w:color="auto"/>
              <w:left w:val="nil" w:sz="23" w:space="0" w:color="auto"/>
              <w:bottom w:val="nil" w:sz="6" w:space="0" w:color="auto"/>
              <w:right w:val="nil" w:sz="23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left="5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15"/>
                <w:sz w:val="15"/>
              </w:rPr>
              <w:t>My Savings</w:t>
            </w:r>
            <w:r>
              <w:rPr>
                <w:rFonts w:ascii="Calibri"/>
                <w:b/>
                <w:spacing w:val="19"/>
                <w:w w:val="115"/>
                <w:sz w:val="15"/>
              </w:rPr>
              <w:t> </w:t>
            </w:r>
            <w:r>
              <w:rPr>
                <w:rFonts w:ascii="Calibri"/>
                <w:b/>
                <w:w w:val="115"/>
                <w:sz w:val="15"/>
              </w:rPr>
              <w:t>REWARD</w:t>
            </w:r>
            <w:r>
              <w:rPr>
                <w:rFonts w:ascii="Calibri"/>
                <w:sz w:val="15"/>
              </w:rPr>
            </w:r>
          </w:p>
        </w:tc>
        <w:tc>
          <w:tcPr>
            <w:tcW w:w="2154" w:type="dxa"/>
            <w:tcBorders>
              <w:top w:val="nil" w:sz="23" w:space="0" w:color="auto"/>
              <w:left w:val="nil" w:sz="23" w:space="0" w:color="auto"/>
              <w:bottom w:val="nil" w:sz="6" w:space="0" w:color="auto"/>
              <w:right w:val="nil" w:sz="23" w:space="0" w:color="auto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left="5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b/>
                <w:w w:val="120"/>
                <w:sz w:val="15"/>
              </w:rPr>
              <w:t>DEBIT</w:t>
            </w:r>
            <w:r>
              <w:rPr>
                <w:rFonts w:ascii="Calibri"/>
                <w:b/>
                <w:spacing w:val="-11"/>
                <w:w w:val="120"/>
                <w:sz w:val="15"/>
              </w:rPr>
              <w:t> </w:t>
            </w:r>
            <w:r>
              <w:rPr>
                <w:rFonts w:ascii="Calibri"/>
                <w:b/>
                <w:w w:val="120"/>
                <w:sz w:val="15"/>
              </w:rPr>
              <w:t>CARD</w:t>
            </w:r>
            <w:r>
              <w:rPr>
                <w:rFonts w:ascii="Calibri"/>
                <w:sz w:val="15"/>
              </w:rPr>
            </w:r>
          </w:p>
        </w:tc>
      </w:tr>
    </w:tbl>
    <w:p>
      <w:pPr>
        <w:tabs>
          <w:tab w:pos="2536" w:val="left" w:leader="none"/>
          <w:tab w:pos="4747" w:val="left" w:leader="none"/>
          <w:tab w:pos="6845" w:val="left" w:leader="none"/>
          <w:tab w:pos="10904" w:val="left" w:leader="none"/>
        </w:tabs>
        <w:spacing w:before="40"/>
        <w:ind w:left="439" w:right="0" w:firstLine="0"/>
        <w:jc w:val="left"/>
        <w:rPr>
          <w:rFonts w:ascii="Tahoma" w:hAnsi="Tahoma" w:cs="Tahoma" w:eastAsia="Tahoma" w:hint="default"/>
          <w:sz w:val="14"/>
          <w:szCs w:val="14"/>
        </w:rPr>
      </w:pPr>
      <w:r>
        <w:rPr>
          <w:rFonts w:ascii="Tahoma"/>
          <w:sz w:val="14"/>
        </w:rPr>
        <w:t>033701531204</w:t>
        <w:tab/>
        <w:t>9401159782695001</w:t>
        <w:tab/>
        <w:t>0</w:t>
        <w:tab/>
        <w:t>0</w:t>
        <w:tab/>
        <w:t>141</w:t>
      </w:r>
    </w:p>
    <w:p>
      <w:pPr>
        <w:spacing w:line="240" w:lineRule="auto" w:before="6"/>
        <w:rPr>
          <w:rFonts w:ascii="Tahoma" w:hAnsi="Tahoma" w:cs="Tahoma" w:eastAsia="Tahoma" w:hint="default"/>
          <w:sz w:val="3"/>
          <w:szCs w:val="3"/>
        </w:rPr>
      </w:pPr>
    </w:p>
    <w:p>
      <w:pPr>
        <w:spacing w:line="26" w:lineRule="exact"/>
        <w:ind w:left="384" w:right="0" w:firstLine="0"/>
        <w:rPr>
          <w:rFonts w:ascii="Tahoma" w:hAnsi="Tahoma" w:cs="Tahoma" w:eastAsia="Tahoma" w:hint="default"/>
          <w:sz w:val="2"/>
          <w:szCs w:val="2"/>
        </w:rPr>
      </w:pPr>
      <w:r>
        <w:rPr>
          <w:rFonts w:ascii="Tahoma" w:hAnsi="Tahoma" w:cs="Tahoma" w:eastAsia="Tahoma" w:hint="default"/>
          <w:position w:val="0"/>
          <w:sz w:val="2"/>
          <w:szCs w:val="2"/>
        </w:rPr>
        <w:pict>
          <v:group style="width:538.9pt;height:1.3pt;mso-position-horizontal-relative:char;mso-position-vertical-relative:line" coordorigin="0,0" coordsize="10778,26">
            <v:group style="position:absolute;left:3;top:3;width:10772;height:20" coordorigin="3,3" coordsize="10772,20">
              <v:shape style="position:absolute;left:3;top:3;width:10772;height:20" coordorigin="3,3" coordsize="10772,20" path="m3,23l10775,3e" filled="false" stroked="true" strokeweight=".3pt" strokecolor="#7f7f7f">
                <v:path arrowok="t"/>
              </v:shape>
            </v:group>
            <v:group style="position:absolute;left:3;top:3;width:10772;height:20" coordorigin="3,3" coordsize="10772,20">
              <v:shape style="position:absolute;left:3;top:3;width:10772;height:20" coordorigin="3,3" coordsize="10772,20" path="m3,23l10775,3e" filled="false" stroked="true" strokeweight=".3pt" strokecolor="#7f7f7f">
                <v:path arrowok="t"/>
              </v:shape>
            </v:group>
          </v:group>
        </w:pict>
      </w:r>
      <w:r>
        <w:rPr>
          <w:rFonts w:ascii="Tahoma" w:hAnsi="Tahoma" w:cs="Tahoma" w:eastAsia="Tahoma" w:hint="default"/>
          <w:position w:val="0"/>
          <w:sz w:val="2"/>
          <w:szCs w:val="2"/>
        </w:rPr>
      </w:r>
    </w:p>
    <w:p>
      <w:pPr>
        <w:spacing w:before="23"/>
        <w:ind w:left="387" w:right="0" w:firstLine="0"/>
        <w:jc w:val="left"/>
        <w:rPr>
          <w:rFonts w:ascii="Trebuchet MS" w:hAnsi="Trebuchet MS" w:cs="Trebuchet MS" w:eastAsia="Trebuchet MS" w:hint="default"/>
          <w:sz w:val="13"/>
          <w:szCs w:val="13"/>
        </w:rPr>
      </w:pPr>
      <w:r>
        <w:rPr>
          <w:rFonts w:ascii="Tahoma"/>
          <w:w w:val="105"/>
          <w:sz w:val="13"/>
        </w:rPr>
        <w:t>To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get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current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reward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points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balance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and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for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other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queries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visit</w:t>
      </w:r>
      <w:r>
        <w:rPr>
          <w:rFonts w:ascii="Tahoma"/>
          <w:spacing w:val="-8"/>
          <w:w w:val="105"/>
          <w:sz w:val="13"/>
        </w:rPr>
        <w:t> </w:t>
      </w:r>
      <w:hyperlink r:id="rId6">
        <w:r>
          <w:rPr>
            <w:rFonts w:ascii="Trebuchet MS"/>
            <w:b/>
            <w:i/>
            <w:w w:val="105"/>
            <w:sz w:val="13"/>
          </w:rPr>
          <w:t>www.icicibank.com</w:t>
        </w:r>
      </w:hyperlink>
      <w:r>
        <w:rPr>
          <w:rFonts w:ascii="Trebuchet MS"/>
          <w:b/>
          <w:i/>
          <w:spacing w:val="-5"/>
          <w:w w:val="105"/>
          <w:sz w:val="13"/>
        </w:rPr>
        <w:t> </w:t>
      </w:r>
      <w:r>
        <w:rPr>
          <w:rFonts w:ascii="Tahoma"/>
          <w:w w:val="105"/>
          <w:sz w:val="13"/>
        </w:rPr>
        <w:t>or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ahoma"/>
          <w:w w:val="105"/>
          <w:sz w:val="13"/>
        </w:rPr>
        <w:t>call</w:t>
      </w:r>
      <w:r>
        <w:rPr>
          <w:rFonts w:ascii="Tahoma"/>
          <w:spacing w:val="-8"/>
          <w:w w:val="105"/>
          <w:sz w:val="13"/>
        </w:rPr>
        <w:t> </w:t>
      </w:r>
      <w:r>
        <w:rPr>
          <w:rFonts w:ascii="Trebuchet MS"/>
          <w:b/>
          <w:i/>
          <w:w w:val="105"/>
          <w:sz w:val="13"/>
        </w:rPr>
        <w:t>ICICI</w:t>
      </w:r>
      <w:r>
        <w:rPr>
          <w:rFonts w:ascii="Trebuchet MS"/>
          <w:b/>
          <w:i/>
          <w:spacing w:val="-6"/>
          <w:w w:val="105"/>
          <w:sz w:val="13"/>
        </w:rPr>
        <w:t> </w:t>
      </w:r>
      <w:r>
        <w:rPr>
          <w:rFonts w:ascii="Trebuchet MS"/>
          <w:b/>
          <w:i/>
          <w:w w:val="105"/>
          <w:sz w:val="13"/>
        </w:rPr>
        <w:t>Bank</w:t>
      </w:r>
      <w:r>
        <w:rPr>
          <w:rFonts w:ascii="Trebuchet MS"/>
          <w:b/>
          <w:i/>
          <w:spacing w:val="-6"/>
          <w:w w:val="105"/>
          <w:sz w:val="13"/>
        </w:rPr>
        <w:t> </w:t>
      </w:r>
      <w:r>
        <w:rPr>
          <w:rFonts w:ascii="Trebuchet MS"/>
          <w:b/>
          <w:i/>
          <w:w w:val="105"/>
          <w:sz w:val="13"/>
        </w:rPr>
        <w:t>Customer</w:t>
      </w:r>
      <w:r>
        <w:rPr>
          <w:rFonts w:ascii="Trebuchet MS"/>
          <w:b/>
          <w:i/>
          <w:spacing w:val="-6"/>
          <w:w w:val="105"/>
          <w:sz w:val="13"/>
        </w:rPr>
        <w:t> </w:t>
      </w:r>
      <w:r>
        <w:rPr>
          <w:rFonts w:ascii="Trebuchet MS"/>
          <w:b/>
          <w:i/>
          <w:w w:val="105"/>
          <w:sz w:val="13"/>
        </w:rPr>
        <w:t>Care</w:t>
      </w:r>
      <w:r>
        <w:rPr>
          <w:rFonts w:ascii="Trebuchet MS"/>
          <w:sz w:val="13"/>
        </w:rPr>
      </w:r>
    </w:p>
    <w:p>
      <w:pPr>
        <w:spacing w:line="154" w:lineRule="exact" w:before="3"/>
        <w:ind w:left="387" w:right="0" w:firstLine="0"/>
        <w:jc w:val="left"/>
        <w:rPr>
          <w:rFonts w:ascii="Calibri" w:hAnsi="Calibri" w:cs="Calibri" w:eastAsia="Calibri" w:hint="default"/>
          <w:sz w:val="13"/>
          <w:szCs w:val="13"/>
        </w:rPr>
      </w:pPr>
      <w:r>
        <w:rPr>
          <w:rFonts w:ascii="Calibri"/>
          <w:b/>
          <w:w w:val="110"/>
          <w:sz w:val="13"/>
        </w:rPr>
        <w:t>*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As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on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December</w:t>
      </w:r>
      <w:r>
        <w:rPr>
          <w:rFonts w:ascii="Calibri"/>
          <w:b/>
          <w:spacing w:val="14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20,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2015,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includes</w:t>
      </w:r>
      <w:r>
        <w:rPr>
          <w:rFonts w:ascii="Calibri"/>
          <w:b/>
          <w:spacing w:val="14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points</w:t>
      </w:r>
      <w:r>
        <w:rPr>
          <w:rFonts w:ascii="Calibri"/>
          <w:b/>
          <w:spacing w:val="14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earned</w:t>
      </w:r>
      <w:r>
        <w:rPr>
          <w:rFonts w:ascii="Calibri"/>
          <w:b/>
          <w:spacing w:val="14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through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other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PAYBACK</w:t>
      </w:r>
      <w:r>
        <w:rPr>
          <w:rFonts w:ascii="Calibri"/>
          <w:b/>
          <w:spacing w:val="12"/>
          <w:w w:val="110"/>
          <w:sz w:val="13"/>
        </w:rPr>
        <w:t> </w:t>
      </w:r>
      <w:r>
        <w:rPr>
          <w:rFonts w:ascii="Calibri"/>
          <w:b/>
          <w:w w:val="110"/>
          <w:sz w:val="13"/>
        </w:rPr>
        <w:t>partners</w:t>
      </w:r>
      <w:r>
        <w:rPr>
          <w:rFonts w:ascii="Calibri"/>
          <w:sz w:val="13"/>
        </w:rPr>
      </w:r>
    </w:p>
    <w:p>
      <w:pPr>
        <w:spacing w:line="152" w:lineRule="exact" w:before="0"/>
        <w:ind w:left="387" w:right="0" w:firstLine="0"/>
        <w:jc w:val="left"/>
        <w:rPr>
          <w:rFonts w:ascii="Tahoma" w:hAnsi="Tahoma" w:cs="Tahoma" w:eastAsia="Tahoma" w:hint="default"/>
          <w:sz w:val="13"/>
          <w:szCs w:val="13"/>
        </w:rPr>
      </w:pPr>
      <w:r>
        <w:rPr>
          <w:rFonts w:ascii="Tahoma"/>
          <w:w w:val="105"/>
          <w:sz w:val="13"/>
        </w:rPr>
        <w:t>Points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earned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for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the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month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will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reflect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with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a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lag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of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upto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50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days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in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the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point</w:t>
      </w:r>
      <w:r>
        <w:rPr>
          <w:rFonts w:ascii="Tahoma"/>
          <w:spacing w:val="-7"/>
          <w:w w:val="105"/>
          <w:sz w:val="13"/>
        </w:rPr>
        <w:t> </w:t>
      </w:r>
      <w:r>
        <w:rPr>
          <w:rFonts w:ascii="Tahoma"/>
          <w:w w:val="105"/>
          <w:sz w:val="13"/>
        </w:rPr>
        <w:t>balance.</w:t>
      </w:r>
      <w:r>
        <w:rPr>
          <w:rFonts w:ascii="Tahoma"/>
          <w:sz w:val="13"/>
        </w:rPr>
      </w:r>
    </w:p>
    <w:p>
      <w:pPr>
        <w:spacing w:line="240" w:lineRule="auto" w:before="0"/>
        <w:rPr>
          <w:rFonts w:ascii="Tahoma" w:hAnsi="Tahoma" w:cs="Tahoma" w:eastAsia="Tahoma" w:hint="default"/>
          <w:sz w:val="12"/>
          <w:szCs w:val="12"/>
        </w:rPr>
      </w:pPr>
    </w:p>
    <w:p>
      <w:pPr>
        <w:spacing w:line="240" w:lineRule="auto" w:before="2"/>
        <w:rPr>
          <w:rFonts w:ascii="Tahoma" w:hAnsi="Tahoma" w:cs="Tahoma" w:eastAsia="Tahoma" w:hint="default"/>
          <w:sz w:val="9"/>
          <w:szCs w:val="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10"/>
        </w:rPr>
        <w:t>Account Related Other </w:t>
      </w:r>
      <w:r>
        <w:rPr>
          <w:spacing w:val="14"/>
          <w:w w:val="110"/>
        </w:rPr>
        <w:t> </w:t>
      </w:r>
      <w:r>
        <w:rPr>
          <w:w w:val="110"/>
        </w:rPr>
        <w:t>Information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 w:hint="default"/>
          <w:b/>
          <w:bCs/>
          <w:sz w:val="9"/>
          <w:szCs w:val="9"/>
        </w:rPr>
      </w:pPr>
    </w:p>
    <w:p>
      <w:pPr>
        <w:pStyle w:val="Heading1"/>
        <w:spacing w:line="283" w:lineRule="exact"/>
        <w:ind w:right="0"/>
        <w:jc w:val="left"/>
        <w:rPr>
          <w:rFonts w:ascii="Calibri" w:hAnsi="Calibri" w:cs="Calibri" w:eastAsia="Calibri" w:hint="default"/>
        </w:rPr>
      </w:pPr>
      <w:r>
        <w:rPr>
          <w:rFonts w:ascii="Calibri"/>
          <w:position w:val="-5"/>
        </w:rPr>
        <w:pict>
          <v:shape style="width:102.05pt;height:14.2pt;mso-position-horizontal-relative:char;mso-position-vertical-relative:line" type="#_x0000_t202" filled="true" fillcolor="#bfbfbf" stroked="false">
            <w10:anchorlock/>
            <v:textbox inset="0,0,0,0">
              <w:txbxContent>
                <w:p>
                  <w:pPr>
                    <w:spacing w:before="40"/>
                    <w:ind w:left="52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w w:val="120"/>
                      <w:sz w:val="15"/>
                    </w:rPr>
                    <w:t>ACCOUNT</w:t>
                  </w:r>
                  <w:r>
                    <w:rPr>
                      <w:rFonts w:ascii="Calibri"/>
                      <w:b/>
                      <w:spacing w:val="6"/>
                      <w:w w:val="120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w w:val="120"/>
                      <w:sz w:val="15"/>
                    </w:rPr>
                    <w:t>TYPE</w:t>
                  </w:r>
                  <w:r>
                    <w:rPr>
                      <w:rFonts w:ascii="Calibri"/>
                      <w:sz w:val="15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Calibri"/>
          <w:position w:val="-5"/>
        </w:rPr>
      </w:r>
      <w:r>
        <w:rPr>
          <w:spacing w:val="6"/>
          <w:position w:val="-5"/>
        </w:rPr>
        <w:t> </w:t>
      </w:r>
      <w:r>
        <w:rPr>
          <w:rFonts w:ascii="Calibri"/>
          <w:spacing w:val="6"/>
          <w:position w:val="-5"/>
        </w:rPr>
        <w:pict>
          <v:group style="width:292pt;height:14.2pt;mso-position-horizontal-relative:char;mso-position-vertical-relative:line" coordorigin="0,0" coordsize="5840,284">
            <v:group style="position:absolute;left:2268;top:0;width:1758;height:284" coordorigin="2268,0" coordsize="1758,284">
              <v:shape style="position:absolute;left:2268;top:0;width:1758;height:284" coordorigin="2268,0" coordsize="1758,284" path="m2268,283l4025,283,4025,0,2268,0,2268,283xe" filled="true" fillcolor="#bfbfbf" stroked="false">
                <v:path arrowok="t"/>
                <v:fill type="solid"/>
              </v:shape>
            </v:group>
            <v:group style="position:absolute;left:4082;top:0;width:1758;height:284" coordorigin="4082,0" coordsize="1758,284">
              <v:shape style="position:absolute;left:4082;top:0;width:1758;height:284" coordorigin="4082,0" coordsize="1758,284" path="m4082,283l5839,283,5839,0,4082,0,4082,283xe" filled="true" fillcolor="#bfbfbf" stroked="false">
                <v:path arrowok="t"/>
                <v:fill type="solid"/>
              </v:shape>
            </v:group>
            <v:group style="position:absolute;left:0;top:0;width:2211;height:284" coordorigin="0,0" coordsize="2211,284">
              <v:shape style="position:absolute;left:0;top:0;width:2211;height:284" coordorigin="0,0" coordsize="2211,284" path="m0,283l2211,283,2211,0,0,0,0,283xe" filled="true" fillcolor="#bfbfbf" stroked="false">
                <v:path arrowok="t"/>
                <v:fill type="solid"/>
              </v:shape>
              <v:shape style="position:absolute;left:52;top:63;width:144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w w:val="120"/>
                          <w:sz w:val="15"/>
                        </w:rPr>
                        <w:t>ACCOUNT</w:t>
                      </w:r>
                      <w:r>
                        <w:rPr>
                          <w:rFonts w:ascii="Calibri"/>
                          <w:b/>
                          <w:spacing w:val="-2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20"/>
                          <w:sz w:val="15"/>
                        </w:rPr>
                        <w:t>NUMBER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724;top:63;width:848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w w:val="120"/>
                          <w:sz w:val="15"/>
                        </w:rPr>
                        <w:t>MICR</w:t>
                      </w:r>
                      <w:r>
                        <w:rPr>
                          <w:rFonts w:ascii="Calibri"/>
                          <w:b/>
                          <w:spacing w:val="-14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20"/>
                          <w:sz w:val="15"/>
                        </w:rPr>
                        <w:t>CODE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67;top:63;width:790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w w:val="125"/>
                          <w:sz w:val="15"/>
                        </w:rPr>
                        <w:t>IFSC</w:t>
                      </w:r>
                      <w:r>
                        <w:rPr>
                          <w:rFonts w:ascii="Calibri"/>
                          <w:b/>
                          <w:spacing w:val="-13"/>
                          <w:w w:val="12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25"/>
                          <w:sz w:val="15"/>
                        </w:rPr>
                        <w:t>CODE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spacing w:val="6"/>
          <w:position w:val="-5"/>
        </w:rPr>
      </w:r>
      <w:r>
        <w:rPr>
          <w:spacing w:val="-4"/>
          <w:position w:val="-5"/>
        </w:rPr>
        <w:t> </w:t>
      </w:r>
      <w:r>
        <w:rPr>
          <w:rFonts w:ascii="Calibri"/>
          <w:spacing w:val="-4"/>
          <w:position w:val="-5"/>
        </w:rPr>
        <w:pict>
          <v:shape style="width:138.9pt;height:14.2pt;mso-position-horizontal-relative:char;mso-position-vertical-relative:line" type="#_x0000_t202" filled="true" fillcolor="#bfbfbf" stroked="false">
            <w10:anchorlock/>
            <v:textbox inset="0,0,0,0">
              <w:txbxContent>
                <w:p>
                  <w:pPr>
                    <w:spacing w:before="40"/>
                    <w:ind w:left="52" w:right="0" w:firstLine="0"/>
                    <w:jc w:val="left"/>
                    <w:rPr>
                      <w:rFonts w:ascii="Calibri" w:hAnsi="Calibri" w:cs="Calibri" w:eastAsia="Calibri" w:hint="default"/>
                      <w:sz w:val="15"/>
                      <w:szCs w:val="15"/>
                    </w:rPr>
                  </w:pPr>
                  <w:r>
                    <w:rPr>
                      <w:rFonts w:ascii="Calibri"/>
                      <w:b/>
                      <w:w w:val="115"/>
                      <w:sz w:val="15"/>
                    </w:rPr>
                    <w:t>NAME OF</w:t>
                  </w:r>
                  <w:r>
                    <w:rPr>
                      <w:rFonts w:ascii="Calibri"/>
                      <w:b/>
                      <w:spacing w:val="1"/>
                      <w:w w:val="115"/>
                      <w:sz w:val="15"/>
                    </w:rPr>
                    <w:t> </w:t>
                  </w:r>
                  <w:r>
                    <w:rPr>
                      <w:rFonts w:ascii="Calibri"/>
                      <w:b/>
                      <w:w w:val="115"/>
                      <w:sz w:val="15"/>
                    </w:rPr>
                    <w:t>NOMINEE*</w:t>
                  </w:r>
                  <w:r>
                    <w:rPr>
                      <w:rFonts w:ascii="Calibri"/>
                      <w:sz w:val="15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Calibri"/>
          <w:spacing w:val="-4"/>
          <w:position w:val="-5"/>
        </w:rPr>
      </w:r>
    </w:p>
    <w:p>
      <w:pPr>
        <w:tabs>
          <w:tab w:pos="2536" w:val="left" w:leader="none"/>
          <w:tab w:pos="5284" w:val="left" w:leader="none"/>
          <w:tab w:pos="7046" w:val="left" w:leader="none"/>
          <w:tab w:pos="8432" w:val="left" w:leader="none"/>
        </w:tabs>
        <w:spacing w:before="12"/>
        <w:ind w:left="439" w:right="0" w:firstLine="0"/>
        <w:jc w:val="left"/>
        <w:rPr>
          <w:rFonts w:ascii="Tahoma" w:hAnsi="Tahoma" w:cs="Tahoma" w:eastAsia="Tahoma" w:hint="default"/>
          <w:sz w:val="14"/>
          <w:szCs w:val="14"/>
        </w:rPr>
      </w:pPr>
      <w:r>
        <w:rPr>
          <w:rFonts w:ascii="Tahoma"/>
          <w:sz w:val="14"/>
        </w:rPr>
        <w:t>Savings</w:t>
        <w:tab/>
        <w:t>033701531204</w:t>
        <w:tab/>
        <w:t>411229010</w:t>
        <w:tab/>
      </w:r>
      <w:r>
        <w:rPr>
          <w:rFonts w:ascii="Tahoma"/>
          <w:w w:val="95"/>
          <w:sz w:val="14"/>
        </w:rPr>
        <w:t>ICIC0000337</w:t>
        <w:tab/>
      </w:r>
      <w:r>
        <w:rPr>
          <w:rFonts w:ascii="Tahoma"/>
          <w:sz w:val="14"/>
        </w:rPr>
        <w:t>-</w:t>
      </w:r>
    </w:p>
    <w:p>
      <w:pPr>
        <w:spacing w:line="240" w:lineRule="auto" w:before="6"/>
        <w:rPr>
          <w:rFonts w:ascii="Tahoma" w:hAnsi="Tahoma" w:cs="Tahoma" w:eastAsia="Tahoma" w:hint="default"/>
          <w:sz w:val="3"/>
          <w:szCs w:val="3"/>
        </w:rPr>
      </w:pPr>
    </w:p>
    <w:p>
      <w:pPr>
        <w:spacing w:line="26" w:lineRule="exact"/>
        <w:ind w:left="384" w:right="0" w:firstLine="0"/>
        <w:rPr>
          <w:rFonts w:ascii="Tahoma" w:hAnsi="Tahoma" w:cs="Tahoma" w:eastAsia="Tahoma" w:hint="default"/>
          <w:sz w:val="2"/>
          <w:szCs w:val="2"/>
        </w:rPr>
      </w:pPr>
      <w:r>
        <w:rPr>
          <w:rFonts w:ascii="Tahoma" w:hAnsi="Tahoma" w:cs="Tahoma" w:eastAsia="Tahoma" w:hint="default"/>
          <w:position w:val="0"/>
          <w:sz w:val="2"/>
          <w:szCs w:val="2"/>
        </w:rPr>
        <w:pict>
          <v:group style="width:538.9pt;height:1.3pt;mso-position-horizontal-relative:char;mso-position-vertical-relative:line" coordorigin="0,0" coordsize="10778,26">
            <v:group style="position:absolute;left:3;top:3;width:10772;height:20" coordorigin="3,3" coordsize="10772,20">
              <v:shape style="position:absolute;left:3;top:3;width:10772;height:20" coordorigin="3,3" coordsize="10772,20" path="m3,23l10775,3e" filled="false" stroked="true" strokeweight=".3pt" strokecolor="#7f7f7f">
                <v:path arrowok="t"/>
              </v:shape>
            </v:group>
            <v:group style="position:absolute;left:3;top:3;width:10772;height:20" coordorigin="3,3" coordsize="10772,20">
              <v:shape style="position:absolute;left:3;top:3;width:10772;height:20" coordorigin="3,3" coordsize="10772,20" path="m3,23l10775,3e" filled="false" stroked="true" strokeweight=".3pt" strokecolor="#7f7f7f">
                <v:path arrowok="t"/>
              </v:shape>
            </v:group>
          </v:group>
        </w:pict>
      </w:r>
      <w:r>
        <w:rPr>
          <w:rFonts w:ascii="Tahoma" w:hAnsi="Tahoma" w:cs="Tahoma" w:eastAsia="Tahoma" w:hint="default"/>
          <w:position w:val="0"/>
          <w:sz w:val="2"/>
          <w:szCs w:val="2"/>
        </w:rPr>
      </w:r>
    </w:p>
    <w:p>
      <w:pPr>
        <w:spacing w:before="29"/>
        <w:ind w:left="411" w:right="0" w:firstLine="0"/>
        <w:jc w:val="left"/>
        <w:rPr>
          <w:rFonts w:ascii="Calibri" w:hAnsi="Calibri" w:cs="Calibri" w:eastAsia="Calibri" w:hint="default"/>
          <w:sz w:val="14"/>
          <w:szCs w:val="14"/>
        </w:rPr>
      </w:pPr>
      <w:r>
        <w:rPr>
          <w:rFonts w:ascii="Calibri"/>
          <w:b/>
          <w:w w:val="110"/>
          <w:sz w:val="14"/>
        </w:rPr>
        <w:t>*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Nominee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name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is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displayed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only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on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specific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consent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of</w:t>
      </w:r>
      <w:r>
        <w:rPr>
          <w:rFonts w:ascii="Calibri"/>
          <w:b/>
          <w:spacing w:val="13"/>
          <w:w w:val="110"/>
          <w:sz w:val="14"/>
        </w:rPr>
        <w:t> </w:t>
      </w:r>
      <w:r>
        <w:rPr>
          <w:rFonts w:ascii="Calibri"/>
          <w:b/>
          <w:w w:val="110"/>
          <w:sz w:val="14"/>
        </w:rPr>
        <w:t>customer.</w:t>
      </w:r>
      <w:r>
        <w:rPr>
          <w:rFonts w:ascii="Calibri"/>
          <w:sz w:val="14"/>
        </w:rPr>
      </w:r>
    </w:p>
    <w:p>
      <w:pPr>
        <w:spacing w:line="168" w:lineRule="exact" w:before="54"/>
        <w:ind w:left="387" w:right="418" w:firstLine="0"/>
        <w:jc w:val="left"/>
        <w:rPr>
          <w:rFonts w:ascii="Calibri" w:hAnsi="Calibri" w:cs="Calibri" w:eastAsia="Calibri" w:hint="default"/>
          <w:sz w:val="14"/>
          <w:szCs w:val="14"/>
        </w:rPr>
      </w:pP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•Now update your Aadhar number by sending an SMS AADHAR &lt;space&gt;12 digit Aadhaar number &lt;space&gt; last 6 digits of Savings Account no. to</w:t>
      </w:r>
      <w:r>
        <w:rPr>
          <w:rFonts w:ascii="Calibri" w:hAnsi="Calibri" w:cs="Calibri" w:eastAsia="Calibri" w:hint="default"/>
          <w:b/>
          <w:bCs/>
          <w:spacing w:val="6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9222208888</w:t>
      </w:r>
      <w:r>
        <w:rPr>
          <w:rFonts w:ascii="Calibri" w:hAnsi="Calibri" w:cs="Calibri" w:eastAsia="Calibri" w:hint="default"/>
          <w:b/>
          <w:bCs/>
          <w:w w:val="109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from</w:t>
      </w:r>
      <w:r>
        <w:rPr>
          <w:rFonts w:ascii="Calibri" w:hAnsi="Calibri" w:cs="Calibri" w:eastAsia="Calibri" w:hint="default"/>
          <w:b/>
          <w:bCs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your</w:t>
      </w:r>
      <w:r>
        <w:rPr>
          <w:rFonts w:ascii="Calibri" w:hAnsi="Calibri" w:cs="Calibri" w:eastAsia="Calibri" w:hint="default"/>
          <w:b/>
          <w:bCs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registered</w:t>
      </w:r>
      <w:r>
        <w:rPr>
          <w:rFonts w:ascii="Calibri" w:hAnsi="Calibri" w:cs="Calibri" w:eastAsia="Calibri" w:hint="default"/>
          <w:b/>
          <w:bCs/>
          <w:spacing w:val="-9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mobile</w:t>
      </w:r>
      <w:r>
        <w:rPr>
          <w:rFonts w:ascii="Calibri" w:hAnsi="Calibri" w:cs="Calibri" w:eastAsia="Calibri" w:hint="default"/>
          <w:b/>
          <w:bCs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number</w:t>
      </w:r>
      <w:r>
        <w:rPr>
          <w:rFonts w:ascii="Calibri" w:hAnsi="Calibri" w:cs="Calibri" w:eastAsia="Calibri" w:hint="default"/>
          <w:b/>
          <w:bCs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or</w:t>
      </w:r>
      <w:r>
        <w:rPr>
          <w:rFonts w:ascii="Calibri" w:hAnsi="Calibri" w:cs="Calibri" w:eastAsia="Calibri" w:hint="default"/>
          <w:b/>
          <w:bCs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visit</w:t>
      </w:r>
      <w:r>
        <w:rPr>
          <w:rFonts w:ascii="Calibri" w:hAnsi="Calibri" w:cs="Calibri" w:eastAsia="Calibri" w:hint="default"/>
          <w:b/>
          <w:bCs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our</w:t>
      </w:r>
      <w:r>
        <w:rPr>
          <w:rFonts w:ascii="Calibri" w:hAnsi="Calibri" w:cs="Calibri" w:eastAsia="Calibri" w:hint="default"/>
          <w:b/>
          <w:bCs/>
          <w:spacing w:val="-10"/>
          <w:w w:val="115"/>
          <w:sz w:val="14"/>
          <w:szCs w:val="14"/>
        </w:rPr>
        <w:t> </w:t>
      </w:r>
      <w:r>
        <w:rPr>
          <w:rFonts w:ascii="Calibri" w:hAnsi="Calibri" w:cs="Calibri" w:eastAsia="Calibri" w:hint="default"/>
          <w:b/>
          <w:bCs/>
          <w:w w:val="115"/>
          <w:sz w:val="14"/>
          <w:szCs w:val="14"/>
        </w:rPr>
        <w:t>branch.</w:t>
      </w:r>
      <w:r>
        <w:rPr>
          <w:rFonts w:ascii="Calibri" w:hAnsi="Calibri" w:cs="Calibri" w:eastAsia="Calibri" w:hint="default"/>
          <w:sz w:val="14"/>
          <w:szCs w:val="14"/>
        </w:rPr>
      </w: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before="0"/>
        <w:ind w:left="415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/>
        <w:pict>
          <v:shape style="position:absolute;margin-left:181.169998pt;margin-top:-.452793pt;width:386.3pt;height:48.7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5"/>
                    <w:gridCol w:w="4025"/>
                  </w:tblGrid>
                  <w:tr>
                    <w:trPr>
                      <w:trHeight w:val="283" w:hRule="exact"/>
                    </w:trPr>
                    <w:tc>
                      <w:tcPr>
                        <w:tcW w:w="77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924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Legends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transactions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your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account</w:t>
                        </w:r>
                        <w:r>
                          <w:rPr>
                            <w:rFonts w:ascii="Calibri"/>
                            <w:b/>
                            <w:spacing w:val="-7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15"/>
                            <w:sz w:val="16"/>
                          </w:rPr>
                          <w:t>statement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680" w:hRule="exact"/>
                    </w:trPr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44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VAT/MAT/NFS- 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Cash Withdrawal at other bank's</w:t>
                        </w:r>
                        <w:r>
                          <w:rPr>
                            <w:rFonts w:ascii="Tahoma"/>
                            <w:spacing w:val="3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ATM</w:t>
                        </w:r>
                        <w:r>
                          <w:rPr>
                            <w:rFonts w:ascii="Tahoma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EBA-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Transaction at</w:t>
                        </w:r>
                        <w:r>
                          <w:rPr>
                            <w:rFonts w:ascii="Tahoma"/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ICICIDirect</w:t>
                        </w:r>
                        <w:r>
                          <w:rPr>
                            <w:rFonts w:ascii="Tahoma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47" w:lineRule="exact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2"/>
                          </w:rPr>
                          <w:t>VPS/IPS-</w:t>
                        </w: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Debit card</w:t>
                        </w:r>
                        <w:r>
                          <w:rPr>
                            <w:rFonts w:ascii="Tahoma"/>
                            <w:spacing w:val="-31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transaction</w:t>
                        </w:r>
                        <w:r>
                          <w:rPr>
                            <w:rFonts w:ascii="Tahoma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45" w:lineRule="exact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RTGS-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Real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Time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Gross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Settlement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(Instant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transfer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above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Rs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rFonts w:ascii="Tahoma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1"/>
                          </w:rPr>
                          <w:t>Lakh)</w:t>
                        </w:r>
                        <w:r>
                          <w:rPr>
                            <w:rFonts w:ascii="Tahoma"/>
                            <w:sz w:val="11"/>
                          </w:rPr>
                        </w:r>
                      </w:p>
                    </w:tc>
                    <w:tc>
                      <w:tcPr>
                        <w:tcW w:w="40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8" w:lineRule="exact" w:before="44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INF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-Internet</w:t>
                        </w:r>
                        <w:r>
                          <w:rPr>
                            <w:rFonts w:ascii="Tahoma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funds</w:t>
                        </w:r>
                        <w:r>
                          <w:rPr>
                            <w:rFonts w:ascii="Tahoma"/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transfer</w:t>
                        </w:r>
                        <w:r>
                          <w:rPr>
                            <w:rFonts w:ascii="Tahoma"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in</w:t>
                        </w:r>
                        <w:r>
                          <w:rPr>
                            <w:rFonts w:ascii="Tahoma"/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Linked</w:t>
                        </w:r>
                        <w:r>
                          <w:rPr>
                            <w:rFonts w:ascii="Tahoma"/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accounts</w:t>
                        </w:r>
                        <w:r>
                          <w:rPr>
                            <w:rFonts w:ascii="Tahoma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BIL-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Internet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bill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payment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or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Funds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transfer</w:t>
                        </w:r>
                        <w:r>
                          <w:rPr>
                            <w:rFonts w:ascii="Tahoma"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to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third</w:t>
                        </w:r>
                        <w:r>
                          <w:rPr>
                            <w:rFonts w:ascii="Tahoma"/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party</w:t>
                        </w:r>
                        <w:r>
                          <w:rPr>
                            <w:rFonts w:ascii="Tahoma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2"/>
                          </w:rPr>
                          <w:t>TOP- </w:t>
                        </w: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Mobile</w:t>
                        </w:r>
                        <w:r>
                          <w:rPr>
                            <w:rFonts w:ascii="Tahoma"/>
                            <w:spacing w:val="-12"/>
                            <w:w w:val="110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Recharge</w:t>
                        </w:r>
                        <w:r>
                          <w:rPr>
                            <w:rFonts w:ascii="Tahoma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left="54" w:right="0"/>
                          <w:jc w:val="left"/>
                          <w:rPr>
                            <w:rFonts w:ascii="Tahoma" w:hAnsi="Tahoma" w:cs="Tahoma" w:eastAsia="Tahoma" w:hint="default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NEFT- 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National Electronic Fund</w:t>
                        </w:r>
                        <w:r>
                          <w:rPr>
                            <w:rFonts w:ascii="Tahoma"/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Tahoma"/>
                            <w:w w:val="105"/>
                            <w:sz w:val="12"/>
                          </w:rPr>
                          <w:t>Transfer</w:t>
                        </w:r>
                        <w:r>
                          <w:rPr>
                            <w:rFonts w:ascii="Tahoma"/>
                            <w:sz w:val="1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w w:val="115"/>
          <w:sz w:val="16"/>
        </w:rPr>
        <w:t>For ICICI Bank</w:t>
      </w:r>
      <w:r>
        <w:rPr>
          <w:rFonts w:ascii="Calibri"/>
          <w:b/>
          <w:spacing w:val="18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Limited</w:t>
      </w:r>
      <w:r>
        <w:rPr>
          <w:rFonts w:ascii="Calibri"/>
          <w:sz w:val="16"/>
        </w:rPr>
      </w: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6"/>
          <w:szCs w:val="6"/>
        </w:rPr>
      </w:pPr>
    </w:p>
    <w:p>
      <w:pPr>
        <w:spacing w:line="508" w:lineRule="exact"/>
        <w:ind w:left="443" w:right="0" w:firstLine="0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 w:cs="Calibri" w:eastAsia="Calibri" w:hint="default"/>
          <w:position w:val="-9"/>
          <w:sz w:val="20"/>
          <w:szCs w:val="20"/>
        </w:rPr>
        <w:drawing>
          <wp:inline distT="0" distB="0" distL="0" distR="0">
            <wp:extent cx="968247" cy="32270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247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 w:hint="default"/>
          <w:position w:val="-9"/>
          <w:sz w:val="20"/>
          <w:szCs w:val="20"/>
        </w:rPr>
      </w:r>
    </w:p>
    <w:p>
      <w:pPr>
        <w:spacing w:before="63"/>
        <w:ind w:left="415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/>
          <w:b/>
          <w:w w:val="115"/>
          <w:sz w:val="16"/>
        </w:rPr>
        <w:t>Authorised</w:t>
      </w:r>
      <w:r>
        <w:rPr>
          <w:rFonts w:ascii="Calibri"/>
          <w:b/>
          <w:spacing w:val="-4"/>
          <w:w w:val="115"/>
          <w:sz w:val="16"/>
        </w:rPr>
        <w:t> </w:t>
      </w:r>
      <w:r>
        <w:rPr>
          <w:rFonts w:ascii="Calibri"/>
          <w:b/>
          <w:w w:val="115"/>
          <w:sz w:val="16"/>
        </w:rPr>
        <w:t>Signatory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0"/>
          <w:szCs w:val="20"/>
        </w:rPr>
        <w:sectPr>
          <w:pgSz w:w="11910" w:h="16840"/>
          <w:pgMar w:header="354" w:footer="0" w:top="1460" w:bottom="0" w:left="180" w:right="180"/>
        </w:sect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12"/>
          <w:szCs w:val="12"/>
        </w:rPr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06" w:lineRule="auto" w:before="105" w:after="0"/>
        <w:ind w:left="576" w:right="0" w:hanging="165"/>
        <w:jc w:val="left"/>
        <w:rPr>
          <w:rFonts w:ascii="Tahoma" w:hAnsi="Tahoma" w:cs="Tahoma" w:eastAsia="Tahoma" w:hint="default"/>
          <w:sz w:val="12"/>
          <w:szCs w:val="12"/>
        </w:rPr>
      </w:pPr>
      <w:r>
        <w:rPr>
          <w:rFonts w:ascii="Tahoma"/>
          <w:w w:val="105"/>
          <w:position w:val="2"/>
          <w:sz w:val="12"/>
        </w:rPr>
        <w:t>As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per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prevailing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guidelines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of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Income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tax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Act,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1961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if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valid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PAN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is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not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provided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by</w:t>
      </w:r>
      <w:r>
        <w:rPr>
          <w:rFonts w:ascii="Tahoma"/>
          <w:spacing w:val="-29"/>
          <w:w w:val="105"/>
          <w:position w:val="2"/>
          <w:sz w:val="12"/>
        </w:rPr>
        <w:t> </w:t>
      </w:r>
      <w:r>
        <w:rPr>
          <w:rFonts w:ascii="Tahoma"/>
          <w:spacing w:val="-29"/>
          <w:w w:val="105"/>
          <w:position w:val="2"/>
          <w:sz w:val="12"/>
        </w:rPr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Customer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then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tax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shall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be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deducted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at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prevailing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rate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or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20%,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whichever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is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higher.</w:t>
      </w:r>
      <w:r>
        <w:rPr>
          <w:rFonts w:ascii="Tahoma"/>
          <w:sz w:val="12"/>
        </w:rPr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23" w:lineRule="auto" w:before="63" w:after="0"/>
        <w:ind w:left="576" w:right="43" w:hanging="165"/>
        <w:jc w:val="left"/>
        <w:rPr>
          <w:rFonts w:ascii="Tahoma" w:hAnsi="Tahoma" w:cs="Tahoma" w:eastAsia="Tahoma" w:hint="default"/>
          <w:sz w:val="12"/>
          <w:szCs w:val="12"/>
        </w:rPr>
      </w:pPr>
      <w:r>
        <w:rPr>
          <w:rFonts w:ascii="Tahoma"/>
          <w:w w:val="105"/>
          <w:position w:val="2"/>
          <w:sz w:val="12"/>
        </w:rPr>
        <w:t>As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per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guidelines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issued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by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CBDT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on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May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13,2011,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Form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16A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(TDS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Certificates)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will</w:t>
      </w:r>
      <w:r>
        <w:rPr>
          <w:rFonts w:ascii="Tahoma"/>
          <w:spacing w:val="-5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be</w:t>
      </w:r>
      <w:r>
        <w:rPr>
          <w:rFonts w:ascii="Tahoma"/>
          <w:spacing w:val="-28"/>
          <w:w w:val="105"/>
          <w:position w:val="2"/>
          <w:sz w:val="12"/>
        </w:rPr>
        <w:t> </w:t>
      </w:r>
      <w:r>
        <w:rPr>
          <w:rFonts w:ascii="Tahoma"/>
          <w:spacing w:val="-28"/>
          <w:w w:val="105"/>
          <w:position w:val="2"/>
          <w:sz w:val="12"/>
        </w:rPr>
      </w:r>
      <w:r>
        <w:rPr>
          <w:rFonts w:ascii="Tahoma"/>
          <w:w w:val="105"/>
          <w:sz w:val="12"/>
        </w:rPr>
        <w:t>generated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through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Income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tax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website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for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which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PAN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of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customer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needs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to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be</w:t>
      </w:r>
      <w:r>
        <w:rPr>
          <w:rFonts w:ascii="Tahoma"/>
          <w:w w:val="106"/>
          <w:sz w:val="12"/>
        </w:rPr>
        <w:t> </w:t>
      </w:r>
      <w:r>
        <w:rPr>
          <w:rFonts w:ascii="Tahoma"/>
          <w:w w:val="105"/>
          <w:sz w:val="12"/>
        </w:rPr>
        <w:t>necessarily updated in Bank's</w:t>
      </w:r>
      <w:r>
        <w:rPr>
          <w:rFonts w:ascii="Tahoma"/>
          <w:spacing w:val="-22"/>
          <w:w w:val="105"/>
          <w:sz w:val="12"/>
        </w:rPr>
        <w:t> </w:t>
      </w:r>
      <w:r>
        <w:rPr>
          <w:rFonts w:ascii="Tahoma"/>
          <w:w w:val="105"/>
          <w:sz w:val="12"/>
        </w:rPr>
        <w:t>record.</w:t>
      </w:r>
      <w:r>
        <w:rPr>
          <w:rFonts w:ascii="Tahoma"/>
          <w:sz w:val="12"/>
        </w:rPr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23" w:lineRule="auto" w:before="30" w:after="0"/>
        <w:ind w:left="576" w:right="90" w:hanging="165"/>
        <w:jc w:val="left"/>
        <w:rPr>
          <w:rFonts w:ascii="Tahoma" w:hAnsi="Tahoma" w:cs="Tahoma" w:eastAsia="Tahoma" w:hint="default"/>
          <w:sz w:val="12"/>
          <w:szCs w:val="12"/>
        </w:rPr>
      </w:pPr>
      <w:r>
        <w:rPr>
          <w:rFonts w:ascii="Tahoma"/>
          <w:w w:val="105"/>
          <w:position w:val="2"/>
          <w:sz w:val="12"/>
        </w:rPr>
        <w:t>W.e.f.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November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15,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2015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Swachh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Bharat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Cess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@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0.5%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has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been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introduced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by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w w:val="102"/>
          <w:position w:val="2"/>
          <w:sz w:val="12"/>
        </w:rPr>
        <w:t> </w:t>
      </w:r>
      <w:r>
        <w:rPr>
          <w:rFonts w:ascii="Tahoma"/>
          <w:w w:val="105"/>
          <w:sz w:val="12"/>
        </w:rPr>
        <w:t>Government of India, which is collected along with Service Tax. Accordingly, Service</w:t>
      </w:r>
      <w:r>
        <w:rPr>
          <w:rFonts w:ascii="Tahoma"/>
          <w:spacing w:val="-19"/>
          <w:w w:val="105"/>
          <w:sz w:val="12"/>
        </w:rPr>
        <w:t> </w:t>
      </w:r>
      <w:r>
        <w:rPr>
          <w:rFonts w:ascii="Tahoma"/>
          <w:w w:val="105"/>
          <w:sz w:val="12"/>
        </w:rPr>
        <w:t>Tax</w:t>
      </w:r>
      <w:r>
        <w:rPr>
          <w:rFonts w:ascii="Tahoma"/>
          <w:w w:val="104"/>
          <w:sz w:val="12"/>
        </w:rPr>
        <w:t> </w:t>
      </w:r>
      <w:r>
        <w:rPr>
          <w:rFonts w:ascii="Tahoma"/>
          <w:w w:val="105"/>
          <w:sz w:val="12"/>
        </w:rPr>
        <w:t>will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be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now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charged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@</w:t>
      </w:r>
      <w:r>
        <w:rPr>
          <w:rFonts w:ascii="Tahoma"/>
          <w:spacing w:val="-6"/>
          <w:w w:val="105"/>
          <w:sz w:val="12"/>
        </w:rPr>
        <w:t> </w:t>
      </w:r>
      <w:r>
        <w:rPr>
          <w:rFonts w:ascii="Tahoma"/>
          <w:w w:val="105"/>
          <w:sz w:val="12"/>
        </w:rPr>
        <w:t>14.5%.</w:t>
      </w:r>
      <w:r>
        <w:rPr>
          <w:rFonts w:ascii="Tahoma"/>
          <w:sz w:val="12"/>
        </w:rPr>
      </w:r>
    </w:p>
    <w:p>
      <w:pPr>
        <w:spacing w:line="240" w:lineRule="auto" w:before="2"/>
        <w:rPr>
          <w:rFonts w:ascii="Tahoma" w:hAnsi="Tahoma" w:cs="Tahoma" w:eastAsia="Tahoma" w:hint="default"/>
          <w:sz w:val="19"/>
          <w:szCs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40" w:lineRule="auto" w:before="0" w:after="0"/>
        <w:ind w:left="337" w:right="0" w:hanging="166"/>
        <w:jc w:val="left"/>
        <w:rPr>
          <w:rFonts w:ascii="Tahoma" w:hAnsi="Tahoma" w:cs="Tahoma" w:eastAsia="Tahoma" w:hint="default"/>
          <w:sz w:val="12"/>
          <w:szCs w:val="12"/>
        </w:rPr>
      </w:pPr>
      <w:r>
        <w:rPr>
          <w:rFonts w:ascii="Tahoma"/>
          <w:w w:val="105"/>
          <w:position w:val="2"/>
          <w:sz w:val="12"/>
        </w:rPr>
        <w:t>In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absence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of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valid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PAN,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Form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15G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/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15H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shall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not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be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treated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as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valid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and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tax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will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be</w:t>
      </w:r>
      <w:r>
        <w:rPr>
          <w:rFonts w:ascii="Tahoma"/>
          <w:spacing w:val="-7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deducted.</w:t>
      </w:r>
      <w:r>
        <w:rPr>
          <w:rFonts w:ascii="Tahoma"/>
          <w:sz w:val="12"/>
        </w:rPr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06" w:lineRule="auto" w:before="77" w:after="0"/>
        <w:ind w:left="337" w:right="526" w:hanging="166"/>
        <w:jc w:val="both"/>
        <w:rPr>
          <w:rFonts w:ascii="Tahoma" w:hAnsi="Tahoma" w:cs="Tahoma" w:eastAsia="Tahoma" w:hint="default"/>
          <w:sz w:val="12"/>
          <w:szCs w:val="12"/>
        </w:rPr>
      </w:pPr>
      <w:r>
        <w:rPr>
          <w:rFonts w:ascii="Tahoma"/>
          <w:w w:val="105"/>
          <w:position w:val="2"/>
          <w:sz w:val="12"/>
        </w:rPr>
        <w:t>In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case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your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PAN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is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not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updated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in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our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record,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please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visit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nearest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branch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and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provide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</w:t>
      </w:r>
      <w:r>
        <w:rPr>
          <w:rFonts w:ascii="Tahoma"/>
          <w:w w:val="100"/>
          <w:position w:val="2"/>
          <w:sz w:val="12"/>
        </w:rPr>
        <w:t> </w:t>
      </w:r>
      <w:r>
        <w:rPr>
          <w:rFonts w:ascii="Tahoma"/>
          <w:w w:val="105"/>
          <w:sz w:val="12"/>
        </w:rPr>
        <w:t>copy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of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PAN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card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along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with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original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PAN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card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for</w:t>
      </w:r>
      <w:r>
        <w:rPr>
          <w:rFonts w:ascii="Tahoma"/>
          <w:spacing w:val="-3"/>
          <w:w w:val="105"/>
          <w:sz w:val="12"/>
        </w:rPr>
        <w:t> </w:t>
      </w:r>
      <w:r>
        <w:rPr>
          <w:rFonts w:ascii="Tahoma"/>
          <w:w w:val="105"/>
          <w:sz w:val="12"/>
        </w:rPr>
        <w:t>verification.</w:t>
      </w:r>
      <w:r>
        <w:rPr>
          <w:rFonts w:ascii="Tahoma"/>
          <w:sz w:val="12"/>
        </w:rPr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06" w:lineRule="auto" w:before="72" w:after="0"/>
        <w:ind w:left="337" w:right="461" w:hanging="166"/>
        <w:jc w:val="both"/>
        <w:rPr>
          <w:rFonts w:ascii="Tahoma" w:hAnsi="Tahoma" w:cs="Tahoma" w:eastAsia="Tahoma" w:hint="default"/>
          <w:sz w:val="12"/>
          <w:szCs w:val="12"/>
        </w:rPr>
      </w:pP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address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of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customer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in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Form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16A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will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last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updated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address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in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data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base</w:t>
      </w:r>
      <w:r>
        <w:rPr>
          <w:rFonts w:ascii="Tahoma"/>
          <w:spacing w:val="-6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of</w:t>
      </w:r>
      <w:r>
        <w:rPr>
          <w:rFonts w:ascii="Tahoma"/>
          <w:w w:val="105"/>
          <w:position w:val="2"/>
          <w:sz w:val="12"/>
        </w:rPr>
        <w:t> </w:t>
      </w:r>
      <w:r>
        <w:rPr>
          <w:rFonts w:ascii="Tahoma"/>
          <w:w w:val="105"/>
          <w:sz w:val="12"/>
        </w:rPr>
        <w:t>the</w:t>
      </w:r>
      <w:r>
        <w:rPr>
          <w:rFonts w:ascii="Tahoma"/>
          <w:spacing w:val="-14"/>
          <w:w w:val="105"/>
          <w:sz w:val="12"/>
        </w:rPr>
        <w:t> </w:t>
      </w:r>
      <w:r>
        <w:rPr>
          <w:rFonts w:ascii="Tahoma"/>
          <w:w w:val="105"/>
          <w:sz w:val="12"/>
        </w:rPr>
        <w:t>Income</w:t>
      </w:r>
      <w:r>
        <w:rPr>
          <w:rFonts w:ascii="Tahoma"/>
          <w:spacing w:val="-14"/>
          <w:w w:val="105"/>
          <w:sz w:val="12"/>
        </w:rPr>
        <w:t> </w:t>
      </w:r>
      <w:r>
        <w:rPr>
          <w:rFonts w:ascii="Tahoma"/>
          <w:w w:val="105"/>
          <w:sz w:val="12"/>
        </w:rPr>
        <w:t>tax</w:t>
      </w:r>
      <w:r>
        <w:rPr>
          <w:rFonts w:ascii="Tahoma"/>
          <w:spacing w:val="-14"/>
          <w:w w:val="105"/>
          <w:sz w:val="12"/>
        </w:rPr>
        <w:t> </w:t>
      </w:r>
      <w:r>
        <w:rPr>
          <w:rFonts w:ascii="Tahoma"/>
          <w:w w:val="105"/>
          <w:sz w:val="12"/>
        </w:rPr>
        <w:t>department.</w:t>
      </w:r>
      <w:r>
        <w:rPr>
          <w:rFonts w:ascii="Tahoma"/>
          <w:sz w:val="12"/>
        </w:rPr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23" w:lineRule="auto" w:before="63" w:after="0"/>
        <w:ind w:left="337" w:right="470" w:hanging="166"/>
        <w:jc w:val="both"/>
        <w:rPr>
          <w:rFonts w:ascii="Tahoma" w:hAnsi="Tahoma" w:cs="Tahoma" w:eastAsia="Tahoma" w:hint="default"/>
          <w:sz w:val="12"/>
          <w:szCs w:val="12"/>
        </w:rPr>
      </w:pPr>
      <w:r>
        <w:rPr/>
        <w:pict>
          <v:group style="position:absolute;margin-left:28.35pt;margin-top:25.923176pt;width:538.6pt;height:1pt;mso-position-horizontal-relative:page;mso-position-vertical-relative:paragraph;z-index:1552" coordorigin="567,518" coordsize="10772,20">
            <v:shape style="position:absolute;left:567;top:518;width:10772;height:20" coordorigin="567,518" coordsize="10772,20" path="m567,538l11339,518e" filled="false" stroked="true" strokeweight=".3pt" strokecolor="#7f7f7f">
              <v:path arrowok="t"/>
            </v:shape>
            <w10:wrap type="none"/>
          </v:group>
        </w:pict>
      </w:r>
      <w:r>
        <w:rPr>
          <w:rFonts w:ascii="Tahoma"/>
          <w:w w:val="105"/>
          <w:position w:val="2"/>
          <w:sz w:val="12"/>
        </w:rPr>
        <w:t>As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per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PMJJBY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&amp;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PMSBY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Scheme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the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amount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collected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is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towards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insurance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premium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of</w:t>
      </w:r>
      <w:r>
        <w:rPr>
          <w:rFonts w:ascii="Tahoma"/>
          <w:spacing w:val="2"/>
          <w:w w:val="105"/>
          <w:position w:val="2"/>
          <w:sz w:val="12"/>
        </w:rPr>
        <w:t> </w:t>
      </w:r>
      <w:r>
        <w:rPr>
          <w:rFonts w:ascii="Tahoma"/>
          <w:w w:val="105"/>
          <w:position w:val="2"/>
          <w:sz w:val="12"/>
        </w:rPr>
        <w:t>Rs</w:t>
      </w:r>
      <w:r>
        <w:rPr>
          <w:rFonts w:ascii="Tahoma"/>
          <w:spacing w:val="-36"/>
          <w:w w:val="105"/>
          <w:position w:val="2"/>
          <w:sz w:val="12"/>
        </w:rPr>
        <w:t> </w:t>
      </w:r>
      <w:r>
        <w:rPr>
          <w:rFonts w:ascii="Tahoma"/>
          <w:spacing w:val="-36"/>
          <w:w w:val="105"/>
          <w:position w:val="2"/>
          <w:sz w:val="12"/>
        </w:rPr>
      </w:r>
      <w:r>
        <w:rPr>
          <w:rFonts w:ascii="Tahoma"/>
          <w:w w:val="105"/>
          <w:sz w:val="12"/>
        </w:rPr>
        <w:t>289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&amp;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Rs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10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respectively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and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administration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charges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of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Rs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41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&amp;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Rs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2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(including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ST@14%</w:t>
      </w:r>
      <w:r>
        <w:rPr>
          <w:rFonts w:ascii="Tahoma"/>
          <w:spacing w:val="-8"/>
          <w:w w:val="105"/>
          <w:sz w:val="12"/>
        </w:rPr>
        <w:t> </w:t>
      </w:r>
      <w:r>
        <w:rPr>
          <w:rFonts w:ascii="Tahoma"/>
          <w:w w:val="105"/>
          <w:sz w:val="12"/>
        </w:rPr>
        <w:t>and</w:t>
      </w:r>
      <w:r>
        <w:rPr>
          <w:rFonts w:ascii="Tahoma"/>
          <w:w w:val="105"/>
          <w:sz w:val="12"/>
        </w:rPr>
        <w:t> </w:t>
      </w:r>
      <w:r>
        <w:rPr>
          <w:rFonts w:ascii="Tahoma"/>
          <w:w w:val="105"/>
          <w:sz w:val="12"/>
        </w:rPr>
        <w:t>Sawachh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Bharat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Cess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@0.5%).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For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details,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refer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Terms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&amp;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Conditions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at</w:t>
      </w:r>
      <w:r>
        <w:rPr>
          <w:rFonts w:ascii="Tahoma"/>
          <w:spacing w:val="-12"/>
          <w:w w:val="105"/>
          <w:sz w:val="12"/>
        </w:rPr>
        <w:t> </w:t>
      </w:r>
      <w:r>
        <w:rPr>
          <w:rFonts w:ascii="Tahoma"/>
          <w:w w:val="105"/>
          <w:sz w:val="12"/>
        </w:rPr>
        <w:t>ICICIBank.com</w:t>
      </w:r>
    </w:p>
    <w:p>
      <w:pPr>
        <w:spacing w:line="125" w:lineRule="exact" w:before="90"/>
        <w:ind w:left="1872" w:right="0" w:firstLine="0"/>
        <w:jc w:val="left"/>
        <w:rPr>
          <w:rFonts w:ascii="Trebuchet MS" w:hAnsi="Trebuchet MS" w:cs="Trebuchet MS" w:eastAsia="Trebuchet MS" w:hint="default"/>
          <w:sz w:val="14"/>
          <w:szCs w:val="14"/>
        </w:rPr>
      </w:pPr>
      <w:hyperlink r:id="rId6">
        <w:r>
          <w:rPr>
            <w:rFonts w:ascii="Trebuchet MS"/>
            <w:b/>
            <w:i/>
            <w:w w:val="105"/>
            <w:sz w:val="14"/>
          </w:rPr>
          <w:t>www.icicibank.com</w:t>
        </w:r>
        <w:r>
          <w:rPr>
            <w:rFonts w:ascii="Trebuchet MS"/>
            <w:sz w:val="14"/>
          </w:rPr>
        </w:r>
      </w:hyperlink>
    </w:p>
    <w:p>
      <w:pPr>
        <w:spacing w:after="0" w:line="125" w:lineRule="exact"/>
        <w:jc w:val="left"/>
        <w:rPr>
          <w:rFonts w:ascii="Trebuchet MS" w:hAnsi="Trebuchet MS" w:cs="Trebuchet MS" w:eastAsia="Trebuchet MS" w:hint="default"/>
          <w:sz w:val="14"/>
          <w:szCs w:val="14"/>
        </w:rPr>
        <w:sectPr>
          <w:type w:val="continuous"/>
          <w:pgSz w:w="11910" w:h="16840"/>
          <w:pgMar w:top="1460" w:bottom="280" w:left="180" w:right="180"/>
          <w:cols w:num="2" w:equalWidth="0">
            <w:col w:w="5585" w:space="40"/>
            <w:col w:w="5925"/>
          </w:cols>
        </w:sectPr>
      </w:pPr>
    </w:p>
    <w:p>
      <w:pPr>
        <w:pStyle w:val="BodyText"/>
        <w:spacing w:line="121" w:lineRule="exact"/>
        <w:ind w:right="-12"/>
        <w:jc w:val="left"/>
      </w:pPr>
      <w:r>
        <w:rPr>
          <w:w w:val="105"/>
        </w:rPr>
        <w:t>Corporate</w:t>
      </w:r>
      <w:r>
        <w:rPr>
          <w:spacing w:val="-15"/>
          <w:w w:val="105"/>
        </w:rPr>
        <w:t> </w:t>
      </w:r>
      <w:r>
        <w:rPr>
          <w:w w:val="105"/>
        </w:rPr>
        <w:t>Office:</w:t>
      </w:r>
      <w:r>
        <w:rPr>
          <w:spacing w:val="-15"/>
          <w:w w:val="105"/>
        </w:rPr>
        <w:t> </w:t>
      </w:r>
      <w:r>
        <w:rPr>
          <w:w w:val="105"/>
        </w:rPr>
        <w:t>ICICI</w:t>
      </w:r>
      <w:r>
        <w:rPr>
          <w:spacing w:val="-15"/>
          <w:w w:val="105"/>
        </w:rPr>
        <w:t> </w:t>
      </w:r>
      <w:r>
        <w:rPr>
          <w:w w:val="105"/>
        </w:rPr>
        <w:t>Bank</w:t>
      </w:r>
      <w:r>
        <w:rPr>
          <w:spacing w:val="-15"/>
          <w:w w:val="105"/>
        </w:rPr>
        <w:t> </w:t>
      </w:r>
      <w:r>
        <w:rPr>
          <w:w w:val="105"/>
        </w:rPr>
        <w:t>Ltd.,</w:t>
      </w:r>
      <w:r>
        <w:rPr>
          <w:spacing w:val="-15"/>
          <w:w w:val="105"/>
        </w:rPr>
        <w:t> </w:t>
      </w:r>
      <w:r>
        <w:rPr>
          <w:w w:val="105"/>
        </w:rPr>
        <w:t>ICICI</w:t>
      </w:r>
      <w:r>
        <w:rPr>
          <w:spacing w:val="-15"/>
          <w:w w:val="105"/>
        </w:rPr>
        <w:t> </w:t>
      </w:r>
      <w:r>
        <w:rPr>
          <w:w w:val="105"/>
        </w:rPr>
        <w:t>Bank</w:t>
      </w:r>
      <w:r>
        <w:rPr>
          <w:spacing w:val="-15"/>
          <w:w w:val="105"/>
        </w:rPr>
        <w:t> </w:t>
      </w:r>
      <w:r>
        <w:rPr>
          <w:w w:val="105"/>
        </w:rPr>
        <w:t>Towers,</w:t>
      </w:r>
      <w:r>
        <w:rPr>
          <w:spacing w:val="-15"/>
          <w:w w:val="105"/>
        </w:rPr>
        <w:t> </w:t>
      </w:r>
      <w:r>
        <w:rPr>
          <w:w w:val="105"/>
        </w:rPr>
        <w:t>Bandra-Kurla</w:t>
      </w:r>
      <w:r>
        <w:rPr>
          <w:spacing w:val="-15"/>
          <w:w w:val="105"/>
        </w:rPr>
        <w:t> </w:t>
      </w:r>
      <w:r>
        <w:rPr>
          <w:w w:val="105"/>
        </w:rPr>
        <w:t>complex,</w:t>
      </w:r>
      <w:r>
        <w:rPr>
          <w:spacing w:val="-15"/>
          <w:w w:val="105"/>
        </w:rPr>
        <w:t> </w:t>
      </w:r>
      <w:r>
        <w:rPr>
          <w:w w:val="105"/>
        </w:rPr>
        <w:t>Mumbai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400051,</w:t>
      </w:r>
      <w:r>
        <w:rPr>
          <w:spacing w:val="-15"/>
          <w:w w:val="105"/>
        </w:rPr>
        <w:t> </w:t>
      </w:r>
      <w:r>
        <w:rPr>
          <w:w w:val="105"/>
        </w:rPr>
        <w:t>India.</w:t>
      </w:r>
      <w:r>
        <w:rPr/>
      </w:r>
    </w:p>
    <w:p>
      <w:pPr>
        <w:pStyle w:val="BodyText"/>
        <w:spacing w:line="144" w:lineRule="exact"/>
        <w:ind w:right="-12"/>
        <w:jc w:val="left"/>
      </w:pPr>
      <w:r>
        <w:rPr/>
        <w:t>Registered Office: ICICI Bank Ltd., 'Landmark', Race Course Circle, Vadodara - 390007, </w:t>
      </w:r>
      <w:r>
        <w:rPr>
          <w:spacing w:val="28"/>
        </w:rPr>
        <w:t> </w:t>
      </w:r>
      <w:r>
        <w:rPr/>
        <w:t>India.</w:t>
      </w:r>
    </w:p>
    <w:p>
      <w:pPr>
        <w:spacing w:line="240" w:lineRule="auto" w:before="10"/>
        <w:rPr>
          <w:rFonts w:ascii="Tahoma" w:hAnsi="Tahoma" w:cs="Tahoma" w:eastAsia="Tahoma" w:hint="default"/>
          <w:sz w:val="11"/>
          <w:szCs w:val="11"/>
        </w:rPr>
      </w:pPr>
    </w:p>
    <w:p>
      <w:pPr>
        <w:pStyle w:val="BodyText"/>
        <w:spacing w:line="144" w:lineRule="exact"/>
        <w:ind w:right="-12"/>
        <w:jc w:val="left"/>
      </w:pP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authenticated</w:t>
      </w:r>
      <w:r>
        <w:rPr>
          <w:spacing w:val="-15"/>
          <w:w w:val="105"/>
        </w:rPr>
        <w:t> </w:t>
      </w:r>
      <w:r>
        <w:rPr>
          <w:w w:val="105"/>
        </w:rPr>
        <w:t>intimation/statement.</w:t>
      </w:r>
      <w:r>
        <w:rPr/>
      </w:r>
    </w:p>
    <w:p>
      <w:pPr>
        <w:pStyle w:val="BodyText"/>
        <w:spacing w:line="144" w:lineRule="exact"/>
        <w:ind w:right="-12"/>
        <w:jc w:val="left"/>
      </w:pPr>
      <w:r>
        <w:rPr>
          <w:w w:val="105"/>
        </w:rPr>
        <w:t>Customers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requested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immediately</w:t>
      </w:r>
      <w:r>
        <w:rPr>
          <w:spacing w:val="-6"/>
          <w:w w:val="105"/>
        </w:rPr>
        <w:t> </w:t>
      </w:r>
      <w:r>
        <w:rPr>
          <w:w w:val="105"/>
        </w:rPr>
        <w:t>notify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Bank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discrepancy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statement</w:t>
      </w:r>
      <w:r>
        <w:rPr/>
      </w:r>
    </w:p>
    <w:p>
      <w:pPr>
        <w:pStyle w:val="BodyText"/>
        <w:spacing w:line="240" w:lineRule="auto" w:before="33"/>
        <w:ind w:right="1296"/>
        <w:jc w:val="left"/>
      </w:pPr>
      <w:r>
        <w:rPr/>
        <w:br w:type="column"/>
      </w:r>
      <w:r>
        <w:rPr/>
        <w:t>Category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service:</w:t>
      </w:r>
      <w:r>
        <w:rPr>
          <w:spacing w:val="16"/>
        </w:rPr>
        <w:t> </w:t>
      </w:r>
      <w:r>
        <w:rPr/>
        <w:t>Banking</w:t>
      </w:r>
      <w:r>
        <w:rPr>
          <w:spacing w:val="16"/>
        </w:rPr>
        <w:t> </w:t>
      </w:r>
      <w:r>
        <w:rPr/>
        <w:t>&amp;</w:t>
      </w:r>
      <w:r>
        <w:rPr>
          <w:spacing w:val="16"/>
        </w:rPr>
        <w:t> </w:t>
      </w:r>
      <w:r>
        <w:rPr/>
        <w:t>Financial</w:t>
      </w:r>
      <w:r>
        <w:rPr>
          <w:spacing w:val="16"/>
        </w:rPr>
        <w:t> </w:t>
      </w:r>
      <w:r>
        <w:rPr/>
        <w:t>Services.</w:t>
      </w:r>
      <w:r>
        <w:rPr>
          <w:spacing w:val="-31"/>
        </w:rPr>
        <w:t> </w:t>
      </w:r>
      <w:r>
        <w:rPr>
          <w:spacing w:val="-31"/>
        </w:rPr>
      </w:r>
      <w:r>
        <w:rPr/>
        <w:t>Registration No. MIV/ST/Bank &amp;</w:t>
      </w:r>
      <w:r>
        <w:rPr>
          <w:spacing w:val="30"/>
        </w:rPr>
        <w:t> </w:t>
      </w:r>
      <w:r>
        <w:rPr/>
        <w:t>Finc/4.</w:t>
      </w:r>
    </w:p>
    <w:p>
      <w:pPr>
        <w:pStyle w:val="BodyText"/>
        <w:spacing w:line="240" w:lineRule="auto"/>
        <w:ind w:right="1719"/>
        <w:jc w:val="left"/>
      </w:pPr>
      <w:r>
        <w:rPr>
          <w:w w:val="105"/>
        </w:rPr>
        <w:t>PAN</w:t>
      </w:r>
      <w:r>
        <w:rPr>
          <w:spacing w:val="4"/>
          <w:w w:val="105"/>
        </w:rPr>
        <w:t> </w:t>
      </w:r>
      <w:r>
        <w:rPr>
          <w:w w:val="105"/>
        </w:rPr>
        <w:t>Based</w:t>
      </w:r>
      <w:r>
        <w:rPr>
          <w:spacing w:val="4"/>
          <w:w w:val="105"/>
        </w:rPr>
        <w:t> </w:t>
      </w:r>
      <w:r>
        <w:rPr>
          <w:w w:val="105"/>
        </w:rPr>
        <w:t>STC</w:t>
      </w:r>
      <w:r>
        <w:rPr>
          <w:spacing w:val="4"/>
          <w:w w:val="105"/>
        </w:rPr>
        <w:t> </w:t>
      </w:r>
      <w:r>
        <w:rPr>
          <w:w w:val="105"/>
        </w:rPr>
        <w:t>No.</w:t>
      </w:r>
      <w:r>
        <w:rPr>
          <w:spacing w:val="4"/>
          <w:w w:val="105"/>
        </w:rPr>
        <w:t> </w:t>
      </w:r>
      <w:r>
        <w:rPr>
          <w:w w:val="105"/>
        </w:rPr>
        <w:t>AAACI1195HSST001.</w:t>
      </w:r>
      <w:r>
        <w:rPr>
          <w:spacing w:val="-37"/>
          <w:w w:val="105"/>
        </w:rPr>
        <w:t> </w:t>
      </w:r>
      <w:r>
        <w:rPr>
          <w:spacing w:val="-37"/>
          <w:w w:val="105"/>
        </w:rPr>
      </w:r>
      <w:r>
        <w:rPr>
          <w:w w:val="105"/>
        </w:rPr>
        <w:t>CIN</w:t>
      </w:r>
      <w:r>
        <w:rPr>
          <w:spacing w:val="-17"/>
          <w:w w:val="105"/>
        </w:rPr>
        <w:t> </w:t>
      </w:r>
      <w:r>
        <w:rPr>
          <w:w w:val="105"/>
        </w:rPr>
        <w:t>:</w:t>
      </w:r>
      <w:r>
        <w:rPr>
          <w:spacing w:val="-17"/>
          <w:w w:val="105"/>
        </w:rPr>
        <w:t> </w:t>
      </w:r>
      <w:r>
        <w:rPr>
          <w:w w:val="105"/>
        </w:rPr>
        <w:t>L65190GJ1994PLC021012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460" w:bottom="280" w:left="180" w:right="180"/>
          <w:cols w:num="2" w:equalWidth="0">
            <w:col w:w="5945" w:space="1142"/>
            <w:col w:w="4463"/>
          </w:cols>
        </w:sectPr>
      </w:pPr>
    </w:p>
    <w:p>
      <w:pPr>
        <w:spacing w:line="240" w:lineRule="auto" w:before="1"/>
        <w:rPr>
          <w:rFonts w:ascii="Tahoma" w:hAnsi="Tahoma" w:cs="Tahoma" w:eastAsia="Tahoma" w:hint="default"/>
          <w:sz w:val="8"/>
          <w:szCs w:val="8"/>
        </w:rPr>
      </w:pPr>
    </w:p>
    <w:p>
      <w:pPr>
        <w:spacing w:before="0"/>
        <w:ind w:left="0" w:right="428" w:firstLine="0"/>
        <w:jc w:val="right"/>
        <w:rPr>
          <w:rFonts w:ascii="Tahoma" w:hAnsi="Tahoma" w:cs="Tahoma" w:eastAsia="Tahoma" w:hint="default"/>
          <w:sz w:val="6"/>
          <w:szCs w:val="6"/>
        </w:rPr>
      </w:pPr>
      <w:r>
        <w:rPr>
          <w:rFonts w:ascii="Tahoma"/>
          <w:w w:val="105"/>
          <w:sz w:val="6"/>
        </w:rPr>
        <w:t>ROG</w:t>
      </w:r>
      <w:r>
        <w:rPr>
          <w:rFonts w:ascii="Tahoma"/>
          <w:spacing w:val="-7"/>
          <w:w w:val="105"/>
          <w:sz w:val="6"/>
        </w:rPr>
        <w:t> </w:t>
      </w:r>
      <w:r>
        <w:rPr>
          <w:rFonts w:ascii="Tahoma"/>
          <w:w w:val="105"/>
          <w:sz w:val="6"/>
        </w:rPr>
        <w:t>Dec_SOA_SLDP_CPCPN_SR56732755_121216</w:t>
      </w:r>
      <w:r>
        <w:rPr>
          <w:rFonts w:ascii="Tahoma"/>
          <w:sz w:val="6"/>
        </w:rPr>
      </w:r>
    </w:p>
    <w:sectPr>
      <w:type w:val="continuous"/>
      <w:pgSz w:w="11910" w:h="16840"/>
      <w:pgMar w:top="1460" w:bottom="28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pt;margin-top:17.68825pt;width:566.488795pt;height:55.332171pt;mso-position-horizontal-relative:page;mso-position-vertical-relative:page;z-index:-2226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8.190002pt;margin-top:42.913944pt;width:86.05pt;height:10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Tahoma" w:hAnsi="Tahoma" w:cs="Tahoma" w:eastAsia="Tahoma" w:hint="default"/>
                    <w:sz w:val="16"/>
                    <w:szCs w:val="16"/>
                  </w:rPr>
                </w:pPr>
                <w:r>
                  <w:rPr>
                    <w:rFonts w:ascii="Tahoma"/>
                    <w:w w:val="105"/>
                    <w:sz w:val="16"/>
                  </w:rPr>
                  <w:t>Page</w:t>
                </w:r>
                <w:r>
                  <w:rPr>
                    <w:rFonts w:ascii="Tahoma"/>
                    <w:spacing w:val="-14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/>
                    <w:spacing w:val="-14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w w:val="105"/>
                    <w:sz w:val="16"/>
                  </w:rPr>
                  <w:t>of</w:t>
                </w:r>
                <w:r>
                  <w:rPr>
                    <w:rFonts w:ascii="Tahoma"/>
                    <w:spacing w:val="-14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w w:val="105"/>
                    <w:sz w:val="16"/>
                  </w:rPr>
                  <w:t>2</w:t>
                </w:r>
                <w:r>
                  <w:rPr>
                    <w:rFonts w:ascii="Tahoma"/>
                    <w:spacing w:val="-14"/>
                    <w:w w:val="105"/>
                    <w:sz w:val="16"/>
                  </w:rPr>
                  <w:t> </w:t>
                </w:r>
                <w:r>
                  <w:rPr>
                    <w:rFonts w:ascii="Tahoma"/>
                    <w:w w:val="105"/>
                    <w:sz w:val="16"/>
                  </w:rPr>
                  <w:t>M-4830680</w:t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337" w:hanging="166"/>
      </w:pPr>
      <w:rPr>
        <w:rFonts w:hint="default" w:ascii="Tahoma" w:hAnsi="Tahoma" w:eastAsia="Tahoma"/>
        <w:w w:val="129"/>
        <w:sz w:val="14"/>
        <w:szCs w:val="14"/>
      </w:rPr>
    </w:lvl>
    <w:lvl w:ilvl="1">
      <w:start w:val="1"/>
      <w:numFmt w:val="bullet"/>
      <w:lvlText w:val="•"/>
      <w:lvlJc w:val="left"/>
      <w:pPr>
        <w:ind w:left="898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6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4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2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46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4" w:hanging="16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576" w:hanging="166"/>
      </w:pPr>
      <w:rPr>
        <w:rFonts w:hint="default" w:ascii="Tahoma" w:hAnsi="Tahoma" w:eastAsia="Tahoma"/>
        <w:w w:val="129"/>
        <w:sz w:val="14"/>
        <w:szCs w:val="14"/>
      </w:rPr>
    </w:lvl>
    <w:lvl w:ilvl="1">
      <w:start w:val="1"/>
      <w:numFmt w:val="bullet"/>
      <w:lvlText w:val="•"/>
      <w:lvlJc w:val="left"/>
      <w:pPr>
        <w:ind w:left="1080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0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1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2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2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3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3" w:hanging="16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6"/>
    </w:pPr>
    <w:rPr>
      <w:rFonts w:ascii="Tahoma" w:hAnsi="Tahoma" w:eastAsia="Tahoma"/>
      <w:sz w:val="12"/>
      <w:szCs w:val="12"/>
    </w:rPr>
  </w:style>
  <w:style w:styleId="Heading1" w:type="paragraph">
    <w:name w:val="Heading 1"/>
    <w:basedOn w:val="Normal"/>
    <w:uiPriority w:val="1"/>
    <w:qFormat/>
    <w:pPr>
      <w:ind w:left="387"/>
      <w:outlineLvl w:val="1"/>
    </w:pPr>
    <w:rPr>
      <w:rFonts w:ascii="Times New Roman" w:hAnsi="Times New Roman" w:eastAsia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ind w:left="415"/>
      <w:outlineLvl w:val="2"/>
    </w:pPr>
    <w:rPr>
      <w:rFonts w:ascii="Calibri" w:hAnsi="Calibri" w:eastAsia="Calibri"/>
      <w:b/>
      <w:bCs/>
      <w:sz w:val="16"/>
      <w:szCs w:val="16"/>
    </w:rPr>
  </w:style>
  <w:style w:styleId="Heading3" w:type="paragraph">
    <w:name w:val="Heading 3"/>
    <w:basedOn w:val="Normal"/>
    <w:uiPriority w:val="1"/>
    <w:qFormat/>
    <w:pPr>
      <w:ind w:left="415"/>
      <w:outlineLvl w:val="3"/>
    </w:pPr>
    <w:rPr>
      <w:rFonts w:ascii="Tahoma" w:hAnsi="Tahoma" w:eastAsia="Tahoma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icicibank.com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2016-03-13T12:49:34Z</dcterms:created>
  <dcterms:modified xsi:type="dcterms:W3CDTF">2016-03-13T12:49:34Z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2016-03-13T00:00:00Z</vt:filetime>
  </property>
  <property fmtid="{D5CDD505-2E9C-101B-9397-08002B2CF9AE}" pid="3" name="LastSaved">
    <vt:filetime>2016-03-13T00:00:00Z</vt:filetime>
  </property>
</Properties>
</file>